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106" w:rsidRPr="005C18B6" w:rsidRDefault="00103106" w:rsidP="00313F92">
      <w:pPr>
        <w:tabs>
          <w:tab w:val="left" w:pos="5565"/>
        </w:tabs>
        <w:rPr>
          <w:rFonts w:ascii="Calibri" w:hAnsi="Calibri" w:cs="Calibri"/>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Default="0010310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0310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03106" w:rsidRPr="00497C57" w:rsidRDefault="0010310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03106" w:rsidRPr="00497C57" w:rsidRDefault="0010310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03106" w:rsidRPr="00497C57" w:rsidRDefault="0010310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03106" w:rsidRPr="00A45B81" w:rsidRDefault="0010310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03106" w:rsidRPr="00497C57" w:rsidRDefault="00103106" w:rsidP="00CF18D8">
            <w:pPr>
              <w:keepNext/>
              <w:keepLines/>
              <w:rPr>
                <w:rFonts w:ascii="Calibri" w:hAnsi="Calibri" w:cs="Calibri"/>
                <w:szCs w:val="20"/>
              </w:rPr>
            </w:pPr>
          </w:p>
        </w:tc>
      </w:tr>
      <w:tr w:rsidR="0010310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03106" w:rsidRPr="00773A69" w:rsidRDefault="00103106" w:rsidP="00CF18D8">
            <w:pPr>
              <w:keepNext/>
              <w:keepLines/>
              <w:jc w:val="center"/>
              <w:rPr>
                <w:rFonts w:ascii="Calibri" w:hAnsi="Calibri" w:cs="Calibri"/>
                <w:color w:val="CC66FF"/>
              </w:rPr>
            </w:pPr>
            <w:bookmarkStart w:id="0" w:name="w2t1141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03106" w:rsidRPr="00497C57" w:rsidRDefault="00103106" w:rsidP="00CF18D8">
            <w:pPr>
              <w:keepNext/>
              <w:keepLines/>
              <w:jc w:val="center"/>
              <w:rPr>
                <w:rFonts w:ascii="Calibri" w:hAnsi="Calibri" w:cs="Calibri"/>
                <w:szCs w:val="26"/>
              </w:rPr>
            </w:pPr>
            <w:permStart w:id="726809988" w:edGrp="everyone"/>
            <w:r>
              <w:rPr>
                <w:rFonts w:ascii="Calibri" w:hAnsi="Calibri" w:cs="Calibri"/>
                <w:szCs w:val="26"/>
              </w:rPr>
              <w:t>TCLD_EPNF_FCPF0</w:t>
            </w:r>
            <w:permEnd w:id="72680998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03106" w:rsidRPr="00497C57" w:rsidRDefault="0010310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03106" w:rsidRPr="00497C57" w:rsidRDefault="00103106" w:rsidP="00CF18D8">
            <w:pPr>
              <w:keepNext/>
              <w:keepLines/>
              <w:jc w:val="center"/>
              <w:rPr>
                <w:rFonts w:ascii="Calibri" w:hAnsi="Calibri" w:cs="Calibri"/>
                <w:color w:val="808080" w:themeColor="background1" w:themeShade="80"/>
                <w:szCs w:val="20"/>
              </w:rPr>
            </w:pPr>
            <w:hyperlink r:id="rId5" w:history="1">
              <w:r w:rsidRPr="00103106">
                <w:rPr>
                  <w:rStyle w:val="Collegamentoipertestuale"/>
                  <w:rFonts w:ascii="Calibri" w:hAnsi="Calibri" w:cs="Calibri"/>
                  <w:szCs w:val="20"/>
                </w:rPr>
                <w:t>11410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hyperlink r:id="rId6" w:history="1">
              <w:r w:rsidRPr="00103106">
                <w:rPr>
                  <w:rStyle w:val="Collegamentoipertestuale"/>
                  <w:rFonts w:ascii="Calibri" w:hAnsi="Calibri" w:cs="Calibri"/>
                  <w:szCs w:val="20"/>
                </w:rPr>
                <w:t>167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162</w:t>
            </w:r>
          </w:p>
        </w:tc>
        <w:tc>
          <w:tcPr>
            <w:tcW w:w="836" w:type="dxa"/>
            <w:tcBorders>
              <w:top w:val="single" w:sz="4" w:space="0" w:color="auto"/>
              <w:bottom w:val="single" w:sz="4" w:space="0" w:color="auto"/>
              <w:right w:val="single"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03106" w:rsidRPr="00497C57" w:rsidRDefault="00103106" w:rsidP="00CF18D8">
            <w:pPr>
              <w:keepNext/>
              <w:keepLines/>
              <w:jc w:val="center"/>
              <w:rPr>
                <w:rFonts w:ascii="Calibri" w:hAnsi="Calibri" w:cs="Calibri"/>
                <w:szCs w:val="20"/>
              </w:rPr>
            </w:pPr>
            <w:r>
              <w:rPr>
                <w:rFonts w:ascii="Calibri" w:hAnsi="Calibri" w:cs="Calibri"/>
                <w:szCs w:val="20"/>
              </w:rPr>
              <w:t>11409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03106" w:rsidRPr="00497C57" w:rsidRDefault="00103106" w:rsidP="00CF18D8">
            <w:pPr>
              <w:keepNext/>
              <w:keepLines/>
              <w:jc w:val="center"/>
              <w:rPr>
                <w:rFonts w:ascii="Calibri" w:hAnsi="Calibri" w:cs="Calibri"/>
                <w:szCs w:val="20"/>
              </w:rPr>
            </w:pPr>
          </w:p>
        </w:tc>
      </w:tr>
      <w:bookmarkEnd w:id="0"/>
      <w:tr w:rsidR="0010310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03106" w:rsidRPr="005C18B6" w:rsidRDefault="00103106" w:rsidP="00CF18D8">
            <w:pPr>
              <w:pStyle w:val="TFSWorkitem3"/>
              <w:keepLines/>
            </w:pPr>
            <w:r>
              <w:t>Feature 11410 - Creazione piano ferie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03106" w:rsidRPr="004952F2" w:rsidRDefault="0010310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03106" w:rsidRPr="0018760B" w:rsidRDefault="00103106" w:rsidP="00CF18D8">
            <w:pPr>
              <w:keepNext/>
              <w:keepLines/>
              <w:rPr>
                <w:rFonts w:ascii="Calibri" w:hAnsi="Calibri" w:cs="Calibri"/>
                <w:color w:val="000000" w:themeColor="text1"/>
                <w:szCs w:val="20"/>
              </w:rPr>
            </w:pPr>
            <w:r>
              <w:rPr>
                <w:rFonts w:ascii="Calibri" w:hAnsi="Calibri" w:cs="Calibri"/>
                <w:color w:val="000000" w:themeColor="text1"/>
                <w:szCs w:val="20"/>
              </w:rPr>
              <w:t>20/06/2019 17:14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03106" w:rsidRPr="004952F2" w:rsidRDefault="0010310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18564047" w:edGrp="everyone" w:displacedByCustomXml="next"/>
        <w:sdt>
          <w:sdtPr>
            <w:rPr>
              <w:rFonts w:ascii="Calibri" w:hAnsi="Calibri" w:cs="Calibri"/>
              <w:color w:val="000000" w:themeColor="text1"/>
              <w:szCs w:val="20"/>
            </w:rPr>
            <w:id w:val="856243382"/>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03106" w:rsidRPr="00324ECD" w:rsidRDefault="0010310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81856404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03106" w:rsidRPr="005C18B6" w:rsidRDefault="0010310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03106" w:rsidRPr="005C18B6" w:rsidRDefault="0010310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03106" w:rsidRPr="005C18B6" w:rsidRDefault="0010310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03106" w:rsidRPr="005C18B6" w:rsidRDefault="00103106" w:rsidP="00CF18D8">
            <w:pPr>
              <w:keepNext/>
              <w:keepLines/>
              <w:jc w:val="center"/>
              <w:rPr>
                <w:rFonts w:ascii="Calibri" w:hAnsi="Calibri" w:cs="Calibri"/>
                <w:b/>
                <w:sz w:val="26"/>
                <w:szCs w:val="26"/>
              </w:rPr>
            </w:pPr>
            <w:permStart w:id="2008170609" w:edGrp="everyone"/>
            <w:r>
              <w:rPr>
                <w:rFonts w:ascii="Calibri" w:hAnsi="Calibri" w:cs="Calibri"/>
                <w:b/>
                <w:sz w:val="26"/>
                <w:szCs w:val="26"/>
              </w:rPr>
              <w:t>Creazione piano ferie</w:t>
            </w:r>
            <w:permEnd w:id="2008170609"/>
          </w:p>
        </w:tc>
        <w:tc>
          <w:tcPr>
            <w:tcW w:w="58" w:type="dxa"/>
            <w:tcBorders>
              <w:top w:val="nil"/>
              <w:left w:val="nil"/>
              <w:bottom w:val="nil"/>
              <w:right w:val="single" w:sz="4" w:space="0" w:color="auto"/>
            </w:tcBorders>
            <w:tcMar>
              <w:left w:w="0" w:type="dxa"/>
              <w:right w:w="0" w:type="dxa"/>
            </w:tcMar>
          </w:tcPr>
          <w:p w:rsidR="00103106" w:rsidRPr="005C18B6" w:rsidRDefault="00103106" w:rsidP="00CF18D8">
            <w:pPr>
              <w:keepNext/>
              <w:keepLines/>
              <w:rPr>
                <w:rFonts w:ascii="Calibri" w:hAnsi="Calibri" w:cs="Calibri"/>
                <w:b/>
                <w:szCs w:val="26"/>
              </w:rPr>
            </w:pPr>
          </w:p>
        </w:tc>
      </w:tr>
      <w:tr w:rsidR="0010310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03106" w:rsidRPr="00A3613B" w:rsidRDefault="0010310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03106" w:rsidRPr="005C18B6" w:rsidRDefault="0010310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D5543D">
            <w:pPr>
              <w:keepLines/>
              <w:rPr>
                <w:rFonts w:ascii="Calibri" w:hAnsi="Calibri" w:cs="Calibri"/>
                <w:szCs w:val="18"/>
              </w:rPr>
            </w:pPr>
          </w:p>
        </w:tc>
      </w:tr>
      <w:tr w:rsidR="0010310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03106" w:rsidRPr="005C18B6" w:rsidRDefault="0010310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03106" w:rsidRDefault="00103106" w:rsidP="00103106">
            <w:pPr>
              <w:pStyle w:val="NormaleWeb"/>
              <w:spacing w:before="60" w:beforeAutospacing="0" w:after="60" w:afterAutospacing="0"/>
              <w:jc w:val="both"/>
            </w:pPr>
            <w:permStart w:id="1947546503" w:edGrp="everyone"/>
            <w:r>
              <w:rPr>
                <w:rFonts w:ascii="Tahoma" w:hAnsi="Tahoma" w:cs="Tahoma"/>
                <w:color w:val="000000"/>
                <w:sz w:val="18"/>
                <w:szCs w:val="18"/>
              </w:rPr>
              <w:t>Gli operatori autorizzati devono poter inserire uno o più piani ferie per amministrati e periodi specifici, associando a ciascun piano le regole di pianificazione (come da feature “</w:t>
            </w:r>
            <w:r>
              <w:rPr>
                <w:rFonts w:ascii="Tahoma" w:hAnsi="Tahoma" w:cs="Tahoma"/>
                <w:i/>
                <w:iCs/>
                <w:color w:val="000000"/>
                <w:sz w:val="18"/>
                <w:szCs w:val="18"/>
              </w:rPr>
              <w:t>TCLD_ECNF_FCRP0 – Configurazione regole di pianificazione”)</w:t>
            </w:r>
            <w:r>
              <w:rPr>
                <w:rFonts w:ascii="Tahoma" w:hAnsi="Tahoma" w:cs="Tahoma"/>
                <w:color w:val="000000"/>
                <w:sz w:val="18"/>
                <w:szCs w:val="18"/>
              </w:rPr>
              <w:t xml:space="preserve">. </w:t>
            </w:r>
          </w:p>
          <w:p w:rsidR="00103106" w:rsidRDefault="00103106" w:rsidP="00103106">
            <w:pPr>
              <w:pStyle w:val="NormaleWeb"/>
              <w:spacing w:before="60" w:beforeAutospacing="0" w:after="60" w:afterAutospacing="0"/>
              <w:jc w:val="both"/>
            </w:pPr>
            <w:r>
              <w:rPr>
                <w:rFonts w:ascii="Tahoma" w:hAnsi="Tahoma" w:cs="Tahoma"/>
                <w:color w:val="000000"/>
                <w:sz w:val="18"/>
                <w:szCs w:val="18"/>
              </w:rPr>
              <w:t>I dati minimali da inserire sono:</w:t>
            </w:r>
          </w:p>
          <w:p w:rsidR="00103106" w:rsidRDefault="00103106" w:rsidP="00103106">
            <w:pPr>
              <w:pStyle w:val="NormaleWeb"/>
              <w:numPr>
                <w:ilvl w:val="0"/>
                <w:numId w:val="27"/>
              </w:numPr>
              <w:spacing w:before="60" w:beforeAutospacing="0" w:after="60" w:afterAutospacing="0"/>
              <w:jc w:val="both"/>
            </w:pPr>
            <w:r>
              <w:rPr>
                <w:rFonts w:ascii="Tahoma" w:hAnsi="Tahoma" w:cs="Tahoma"/>
                <w:sz w:val="18"/>
                <w:szCs w:val="18"/>
              </w:rPr>
              <w:t>codice di amministrazione</w:t>
            </w:r>
          </w:p>
          <w:p w:rsidR="00103106" w:rsidRDefault="00103106" w:rsidP="00103106">
            <w:pPr>
              <w:pStyle w:val="NormaleWeb"/>
              <w:numPr>
                <w:ilvl w:val="0"/>
                <w:numId w:val="28"/>
              </w:numPr>
              <w:spacing w:before="60" w:beforeAutospacing="0" w:after="60" w:afterAutospacing="0"/>
              <w:jc w:val="both"/>
            </w:pPr>
            <w:r>
              <w:rPr>
                <w:rFonts w:ascii="Tahoma" w:hAnsi="Tahoma" w:cs="Tahoma"/>
                <w:sz w:val="18"/>
                <w:szCs w:val="18"/>
              </w:rPr>
              <w:t>codice piano ferie</w:t>
            </w:r>
          </w:p>
          <w:p w:rsidR="00103106" w:rsidRDefault="00103106" w:rsidP="0010310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descrizione piano ferie</w:t>
            </w:r>
          </w:p>
          <w:p w:rsidR="00103106" w:rsidRDefault="00103106" w:rsidP="0010310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identificativo amministrato/i (vedi US “</w:t>
            </w:r>
            <w:r>
              <w:rPr>
                <w:rFonts w:ascii="Tahoma" w:hAnsi="Tahoma" w:cs="Tahoma"/>
                <w:i/>
                <w:iCs/>
                <w:color w:val="000000"/>
                <w:sz w:val="18"/>
                <w:szCs w:val="18"/>
              </w:rPr>
              <w:t>TCLD_ECNS_FRDPF_U00122 – Ricerca avanzata persona fisica</w:t>
            </w:r>
            <w:r>
              <w:rPr>
                <w:rFonts w:ascii="Tahoma" w:hAnsi="Tahoma" w:cs="Tahoma"/>
                <w:color w:val="000000"/>
                <w:sz w:val="18"/>
                <w:szCs w:val="18"/>
              </w:rPr>
              <w:t xml:space="preserve">” o epica "Organigrammi funzionali") </w:t>
            </w:r>
          </w:p>
          <w:p w:rsidR="00103106" w:rsidRDefault="00103106" w:rsidP="0010310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inizio periodo piano ferie</w:t>
            </w:r>
          </w:p>
          <w:p w:rsidR="00103106" w:rsidRDefault="00103106" w:rsidP="0010310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fine periodo piano ferie</w:t>
            </w:r>
          </w:p>
          <w:p w:rsidR="00103106" w:rsidRDefault="00103106" w:rsidP="0010310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codice regola di pianificazione associato (opzionale)</w:t>
            </w:r>
          </w:p>
          <w:p w:rsidR="00103106" w:rsidRDefault="00103106" w:rsidP="0010310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entro la quale deve essere presentato il piano ferie</w:t>
            </w:r>
          </w:p>
          <w:p w:rsidR="00103106" w:rsidRDefault="00103106" w:rsidP="0010310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stato piano ferie (creato, richiesto, approvato, respinto)</w:t>
            </w:r>
          </w:p>
          <w:p w:rsidR="00103106" w:rsidRDefault="00103106" w:rsidP="00103106">
            <w:pPr>
              <w:pStyle w:val="NormaleWeb"/>
              <w:numPr>
                <w:ilvl w:val="0"/>
                <w:numId w:val="28"/>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note</w:t>
            </w:r>
          </w:p>
          <w:p w:rsidR="00103106" w:rsidRDefault="00103106" w:rsidP="00103106">
            <w:pPr>
              <w:pStyle w:val="NormaleWeb"/>
              <w:spacing w:before="60" w:beforeAutospacing="0" w:after="60" w:afterAutospacing="0"/>
              <w:jc w:val="both"/>
            </w:pPr>
            <w:r>
              <w:rPr>
                <w:rFonts w:ascii="Tahoma" w:hAnsi="Tahoma" w:cs="Tahoma"/>
                <w:color w:val="000000"/>
                <w:sz w:val="18"/>
                <w:szCs w:val="18"/>
              </w:rPr>
              <w:t xml:space="preserve">All’atto della creazione del piano ferie, lo stato assume il valore di “creato”. </w:t>
            </w:r>
          </w:p>
          <w:p w:rsidR="00103106" w:rsidRDefault="00103106" w:rsidP="00103106">
            <w:pPr>
              <w:pStyle w:val="NormaleWeb"/>
              <w:spacing w:before="60" w:beforeAutospacing="0" w:after="60" w:afterAutospacing="0"/>
              <w:jc w:val="both"/>
            </w:pPr>
            <w:r>
              <w:rPr>
                <w:rFonts w:ascii="Tahoma" w:hAnsi="Tahoma" w:cs="Tahoma"/>
                <w:color w:val="000000"/>
                <w:sz w:val="18"/>
                <w:szCs w:val="18"/>
              </w:rPr>
              <w:t>Con il completamento delle adesioni al piano ferie, lo stato passa automaticamente da “creato” a “richiesto”.</w:t>
            </w:r>
          </w:p>
          <w:p w:rsidR="00103106" w:rsidRDefault="00103106" w:rsidP="00103106">
            <w:pPr>
              <w:pStyle w:val="NormaleWeb"/>
              <w:spacing w:before="60" w:beforeAutospacing="0" w:after="60" w:afterAutospacing="0"/>
              <w:jc w:val="both"/>
            </w:pPr>
            <w:r>
              <w:rPr>
                <w:rFonts w:ascii="Tahoma" w:hAnsi="Tahoma" w:cs="Tahoma"/>
                <w:color w:val="000000"/>
                <w:sz w:val="18"/>
                <w:szCs w:val="18"/>
              </w:rPr>
              <w:t>L’operatore autorizzato deve poter:</w:t>
            </w:r>
          </w:p>
          <w:p w:rsidR="00103106" w:rsidRDefault="00103106" w:rsidP="00103106">
            <w:pPr>
              <w:pStyle w:val="NormaleWeb"/>
              <w:numPr>
                <w:ilvl w:val="0"/>
                <w:numId w:val="29"/>
              </w:numPr>
              <w:spacing w:before="60" w:beforeAutospacing="0" w:after="60" w:afterAutospacing="0"/>
              <w:jc w:val="both"/>
            </w:pPr>
            <w:r>
              <w:rPr>
                <w:rFonts w:ascii="Tahoma" w:hAnsi="Tahoma" w:cs="Tahoma"/>
                <w:sz w:val="18"/>
                <w:szCs w:val="18"/>
              </w:rPr>
              <w:t>approvare o respingere il piano ferie nella sua totalità</w:t>
            </w:r>
          </w:p>
          <w:p w:rsidR="00103106" w:rsidRDefault="00103106" w:rsidP="00103106">
            <w:pPr>
              <w:pStyle w:val="NormaleWeb"/>
              <w:numPr>
                <w:ilvl w:val="0"/>
                <w:numId w:val="2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approvare o respingere il piano ferie per ciascun amministrato</w:t>
            </w:r>
          </w:p>
          <w:p w:rsidR="00103106" w:rsidRDefault="00103106" w:rsidP="00103106">
            <w:pPr>
              <w:pStyle w:val="NormaleWeb"/>
              <w:spacing w:before="60" w:beforeAutospacing="0" w:after="60" w:afterAutospacing="0"/>
              <w:jc w:val="both"/>
            </w:pPr>
            <w:r>
              <w:rPr>
                <w:rFonts w:ascii="Tahoma" w:hAnsi="Tahoma" w:cs="Tahoma"/>
                <w:color w:val="000000"/>
                <w:sz w:val="18"/>
                <w:szCs w:val="18"/>
              </w:rPr>
              <w:t>Il sistema deve notificare (dando la possibilità al destinatario di accedere direttamente al piano):</w:t>
            </w:r>
          </w:p>
          <w:p w:rsidR="00103106" w:rsidRDefault="00103106" w:rsidP="00103106">
            <w:pPr>
              <w:pStyle w:val="NormaleWeb"/>
              <w:numPr>
                <w:ilvl w:val="0"/>
                <w:numId w:val="30"/>
              </w:numPr>
              <w:spacing w:before="60" w:beforeAutospacing="0" w:after="60" w:afterAutospacing="0"/>
              <w:jc w:val="both"/>
            </w:pPr>
            <w:r>
              <w:rPr>
                <w:rFonts w:ascii="Tahoma" w:hAnsi="Tahoma" w:cs="Tahoma"/>
                <w:sz w:val="18"/>
                <w:szCs w:val="18"/>
              </w:rPr>
              <w:t>al responsabile del piano ferie, il completamento delle adesioni (come da feature “</w:t>
            </w:r>
            <w:r>
              <w:rPr>
                <w:rFonts w:ascii="Tahoma" w:hAnsi="Tahoma" w:cs="Tahoma"/>
                <w:i/>
                <w:iCs/>
                <w:sz w:val="18"/>
                <w:szCs w:val="18"/>
              </w:rPr>
              <w:t>TCLD_EPNF_FIRPF – Inserimento richiesta piano ferie</w:t>
            </w:r>
            <w:r>
              <w:rPr>
                <w:rFonts w:ascii="Tahoma" w:hAnsi="Tahoma" w:cs="Tahoma"/>
                <w:sz w:val="18"/>
                <w:szCs w:val="18"/>
              </w:rPr>
              <w:t>”)</w:t>
            </w:r>
          </w:p>
          <w:p w:rsidR="00103106" w:rsidRDefault="00103106" w:rsidP="00103106">
            <w:pPr>
              <w:pStyle w:val="NormaleWeb"/>
              <w:numPr>
                <w:ilvl w:val="0"/>
                <w:numId w:val="30"/>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agli amministrati, la creazione di un nuovo piano ferie</w:t>
            </w:r>
          </w:p>
          <w:p w:rsidR="00103106" w:rsidRDefault="00103106" w:rsidP="00103106">
            <w:pPr>
              <w:pStyle w:val="NormaleWeb"/>
            </w:pPr>
            <w:r>
              <w:rPr>
                <w:rFonts w:ascii="Tahoma" w:hAnsi="Tahoma" w:cs="Tahoma"/>
                <w:color w:val="000000"/>
                <w:sz w:val="18"/>
                <w:szCs w:val="18"/>
              </w:rPr>
              <w:t>agli amministrati, l’approvazione/il rigetto del piano ferie (come da feature “</w:t>
            </w:r>
            <w:r>
              <w:rPr>
                <w:rFonts w:ascii="Tahoma" w:hAnsi="Tahoma" w:cs="Tahoma"/>
                <w:i/>
                <w:iCs/>
                <w:color w:val="000000"/>
                <w:sz w:val="18"/>
                <w:szCs w:val="18"/>
              </w:rPr>
              <w:t>TCLD_EPNF_FAPF0 – Autorizzazione piani ferie</w:t>
            </w:r>
            <w:r>
              <w:rPr>
                <w:rFonts w:ascii="Tahoma" w:hAnsi="Tahoma" w:cs="Tahoma"/>
                <w:color w:val="000000"/>
                <w:sz w:val="18"/>
                <w:szCs w:val="18"/>
              </w:rPr>
              <w:t>”)</w:t>
            </w:r>
          </w:p>
          <w:p w:rsidR="00103106" w:rsidRDefault="00103106" w:rsidP="00103106">
            <w:pPr>
              <w:pStyle w:val="NormaleWeb"/>
            </w:pPr>
          </w:p>
          <w:p w:rsidR="00103106" w:rsidRDefault="00103106" w:rsidP="00103106">
            <w:pPr>
              <w:pStyle w:val="NormaleWeb"/>
            </w:pPr>
            <w:r>
              <w:rPr>
                <w:rFonts w:ascii="Tahoma" w:hAnsi="Tahoma" w:cs="Tahoma"/>
                <w:noProof/>
                <w:color w:val="000000"/>
                <w:sz w:val="18"/>
                <w:szCs w:val="18"/>
              </w:rPr>
              <w:drawing>
                <wp:inline distT="0" distB="0" distL="0" distR="0">
                  <wp:extent cx="5943600" cy="1362075"/>
                  <wp:effectExtent l="0" t="0" r="0" b="9525"/>
                  <wp:docPr id="84" name="Immagine 84" descr="http://tfsprod.mef.gov.it/tfs/Cloudify-NoiPA/WorkItemTracking/v1.0/AttachFileHandler.ashx?FileNameGuid=39de3073-0c54-4782-a7fe-b150e6a77028&amp;FileName=diagramm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tfsprod.mef.gov.it/tfs/Cloudify-NoiPA/WorkItemTracking/v1.0/AttachFileHandler.ashx?FileNameGuid=39de3073-0c54-4782-a7fe-b150e6a77028&amp;FileName=diagramma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362075"/>
                          </a:xfrm>
                          <a:prstGeom prst="rect">
                            <a:avLst/>
                          </a:prstGeom>
                          <a:noFill/>
                          <a:ln>
                            <a:noFill/>
                          </a:ln>
                        </pic:spPr>
                      </pic:pic>
                    </a:graphicData>
                  </a:graphic>
                </wp:inline>
              </w:drawing>
            </w:r>
          </w:p>
          <w:p w:rsidR="00103106" w:rsidRDefault="00103106" w:rsidP="00103106">
            <w:pPr>
              <w:pStyle w:val="NormaleWeb"/>
            </w:pPr>
            <w:r>
              <w:lastRenderedPageBreak/>
              <w:br/>
              <w:t>                                                                                                                                            </w:t>
            </w:r>
          </w:p>
          <w:permEnd w:id="1947546503"/>
          <w:p w:rsidR="00103106" w:rsidRPr="005C18B6" w:rsidRDefault="0010310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03106" w:rsidRPr="005C18B6" w:rsidRDefault="00103106" w:rsidP="00D5543D">
            <w:pPr>
              <w:keepLines/>
              <w:jc w:val="both"/>
              <w:rPr>
                <w:rFonts w:ascii="Calibri" w:hAnsi="Calibri" w:cs="Calibri"/>
              </w:rPr>
            </w:pPr>
          </w:p>
        </w:tc>
      </w:tr>
      <w:tr w:rsidR="0010310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03106" w:rsidRPr="00A3613B" w:rsidRDefault="0010310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03106" w:rsidRPr="00A64A6F" w:rsidRDefault="0010310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03106" w:rsidRPr="005C18B6" w:rsidRDefault="0010310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F5701A" w:rsidRDefault="0010310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03106" w:rsidRPr="005C18B6" w:rsidRDefault="00103106" w:rsidP="00CF18D8">
            <w:pPr>
              <w:keepNext/>
              <w:keepLines/>
              <w:jc w:val="both"/>
              <w:rPr>
                <w:rFonts w:ascii="Calibri" w:hAnsi="Calibri" w:cs="Calibri"/>
                <w:szCs w:val="20"/>
              </w:rPr>
            </w:pPr>
          </w:p>
        </w:tc>
      </w:tr>
      <w:tr w:rsidR="0010310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03106" w:rsidRPr="005C18B6" w:rsidRDefault="0010310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F5701A" w:rsidRDefault="0010310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F5701A" w:rsidRDefault="0010310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03106" w:rsidRPr="005C18B6" w:rsidRDefault="0010310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03106" w:rsidRPr="005C18B6" w:rsidRDefault="00103106" w:rsidP="00CF18D8">
            <w:pPr>
              <w:keepNext/>
              <w:keepLines/>
              <w:jc w:val="both"/>
              <w:rPr>
                <w:rFonts w:ascii="Calibri" w:hAnsi="Calibri" w:cs="Calibri"/>
                <w:szCs w:val="20"/>
              </w:rPr>
            </w:pPr>
          </w:p>
        </w:tc>
      </w:tr>
      <w:tr w:rsidR="0010310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03106" w:rsidRPr="005C18B6" w:rsidRDefault="0010310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03106" w:rsidRPr="005C18B6" w:rsidRDefault="0010310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03106" w:rsidRPr="00657300" w:rsidRDefault="0010310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03106" w:rsidRPr="00AD37E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03106" w:rsidRPr="005C18B6"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03106" w:rsidRPr="00107C08"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03106" w:rsidRPr="00107C08"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03106" w:rsidRPr="00657300" w:rsidRDefault="0010310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03106" w:rsidRPr="005C18B6" w:rsidRDefault="00103106" w:rsidP="00CF18D8">
            <w:pPr>
              <w:keepNext/>
              <w:keepLines/>
              <w:rPr>
                <w:rFonts w:ascii="Calibri" w:hAnsi="Calibri" w:cs="Calibri"/>
              </w:rPr>
            </w:pPr>
          </w:p>
        </w:tc>
      </w:tr>
      <w:tr w:rsidR="0010310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03106" w:rsidRPr="005C18B6" w:rsidRDefault="0010310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03106" w:rsidRPr="005C18B6" w:rsidRDefault="0010310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03106" w:rsidRPr="005C18B6" w:rsidRDefault="00103106" w:rsidP="00CF18D8">
            <w:pPr>
              <w:keepNext/>
              <w:keepLines/>
              <w:tabs>
                <w:tab w:val="left" w:pos="4536"/>
              </w:tabs>
              <w:rPr>
                <w:rFonts w:ascii="Calibri" w:hAnsi="Calibri" w:cs="Calibri"/>
              </w:rPr>
            </w:pPr>
            <w:r>
              <w:rPr>
                <w:rFonts w:ascii="Calibri" w:hAnsi="Calibri" w:cs="Calibri"/>
              </w:rPr>
              <w:t>41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03106" w:rsidRPr="005C18B6" w:rsidRDefault="00103106" w:rsidP="00CF18D8">
            <w:pPr>
              <w:keepNext/>
              <w:keepLines/>
              <w:tabs>
                <w:tab w:val="left" w:pos="4536"/>
              </w:tabs>
              <w:rPr>
                <w:rFonts w:ascii="Calibri" w:hAnsi="Calibri" w:cs="Calibri"/>
              </w:rPr>
            </w:pPr>
            <w:r>
              <w:rPr>
                <w:rFonts w:ascii="Calibri" w:hAnsi="Calibri" w:cs="Calibri"/>
              </w:rPr>
              <w:t>10925; 12809; 12813; 12814; 12816; 12817; 12818; 12819; 12823; 68781; 68783; 68785; 68787; 68789; 68791; 68796; 68798; 68800; 68802; 68804; 68806; 68937; 68939; 68941; 68943; 69201; 69203; 69205; 69207; 69209; 69211; 69223; 69267; 69269; 69271; 70921; 70928; 70930; 70931; 70934; 70939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03106" w:rsidRPr="005C18B6" w:rsidRDefault="00103106" w:rsidP="00CF18D8">
            <w:pPr>
              <w:keepNext/>
              <w:keepLines/>
              <w:rPr>
                <w:rFonts w:ascii="Calibri" w:hAnsi="Calibri" w:cs="Calibri"/>
              </w:rPr>
            </w:pPr>
          </w:p>
        </w:tc>
      </w:tr>
    </w:tbl>
    <w:p w:rsidR="00103106" w:rsidRPr="00426C9B" w:rsidRDefault="00103106" w:rsidP="007065F3">
      <w:pPr>
        <w:spacing w:line="14" w:lineRule="exact"/>
        <w:contextualSpacing/>
        <w:jc w:val="center"/>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5C18B6" w:rsidRDefault="00103106" w:rsidP="007065F3">
      <w:pPr>
        <w:rPr>
          <w:rFonts w:ascii="Calibri" w:hAnsi="Calibri" w:cs="Calibri"/>
        </w:rPr>
      </w:pPr>
    </w:p>
    <w:p w:rsidR="00103106" w:rsidRPr="005C18B6" w:rsidRDefault="00103106" w:rsidP="007065F3">
      <w:pPr>
        <w:rPr>
          <w:rFonts w:ascii="Calibri" w:hAnsi="Calibri" w:cs="Calibri"/>
        </w:rPr>
      </w:pPr>
      <w:permStart w:id="1538068846" w:edGrp="everyone"/>
      <w:permEnd w:id="1538068846"/>
    </w:p>
    <w:p w:rsidR="00103106" w:rsidRPr="005C18B6" w:rsidRDefault="00103106" w:rsidP="00313F92">
      <w:pPr>
        <w:tabs>
          <w:tab w:val="left" w:pos="5565"/>
        </w:tabs>
        <w:rPr>
          <w:rFonts w:ascii="Calibri" w:hAnsi="Calibri" w:cs="Calibri"/>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Default="0010310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0310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03106" w:rsidRPr="00497C57" w:rsidRDefault="0010310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03106" w:rsidRPr="00497C57" w:rsidRDefault="0010310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03106" w:rsidRPr="00497C57" w:rsidRDefault="0010310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03106" w:rsidRPr="00A45B81" w:rsidRDefault="0010310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03106" w:rsidRPr="00497C57" w:rsidRDefault="00103106" w:rsidP="00CF18D8">
            <w:pPr>
              <w:keepNext/>
              <w:keepLines/>
              <w:rPr>
                <w:rFonts w:ascii="Calibri" w:hAnsi="Calibri" w:cs="Calibri"/>
                <w:szCs w:val="20"/>
              </w:rPr>
            </w:pPr>
          </w:p>
        </w:tc>
      </w:tr>
      <w:tr w:rsidR="0010310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03106" w:rsidRPr="00773A69" w:rsidRDefault="00103106" w:rsidP="00CF18D8">
            <w:pPr>
              <w:keepNext/>
              <w:keepLines/>
              <w:jc w:val="center"/>
              <w:rPr>
                <w:rFonts w:ascii="Calibri" w:hAnsi="Calibri" w:cs="Calibri"/>
                <w:color w:val="CC66FF"/>
              </w:rPr>
            </w:pPr>
            <w:bookmarkStart w:id="1" w:name="w2t1141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03106" w:rsidRPr="00497C57" w:rsidRDefault="00103106" w:rsidP="00CF18D8">
            <w:pPr>
              <w:keepNext/>
              <w:keepLines/>
              <w:jc w:val="center"/>
              <w:rPr>
                <w:rFonts w:ascii="Calibri" w:hAnsi="Calibri" w:cs="Calibri"/>
                <w:szCs w:val="26"/>
              </w:rPr>
            </w:pPr>
            <w:permStart w:id="1206920379" w:edGrp="everyone"/>
            <w:r>
              <w:rPr>
                <w:rFonts w:ascii="Calibri" w:hAnsi="Calibri" w:cs="Calibri"/>
                <w:szCs w:val="26"/>
              </w:rPr>
              <w:t>TCLD_EPNF_FIRPF</w:t>
            </w:r>
            <w:permEnd w:id="120692037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03106" w:rsidRPr="00497C57" w:rsidRDefault="0010310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03106" w:rsidRPr="00497C57" w:rsidRDefault="00103106" w:rsidP="00CF18D8">
            <w:pPr>
              <w:keepNext/>
              <w:keepLines/>
              <w:jc w:val="center"/>
              <w:rPr>
                <w:rFonts w:ascii="Calibri" w:hAnsi="Calibri" w:cs="Calibri"/>
                <w:color w:val="808080" w:themeColor="background1" w:themeShade="80"/>
                <w:szCs w:val="20"/>
              </w:rPr>
            </w:pPr>
            <w:hyperlink r:id="rId8" w:history="1">
              <w:r w:rsidRPr="00103106">
                <w:rPr>
                  <w:rStyle w:val="Collegamentoipertestuale"/>
                  <w:rFonts w:ascii="Calibri" w:hAnsi="Calibri" w:cs="Calibri"/>
                  <w:szCs w:val="20"/>
                </w:rPr>
                <w:t>11411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hyperlink r:id="rId9" w:history="1">
              <w:r w:rsidRPr="00103106">
                <w:rPr>
                  <w:rStyle w:val="Collegamentoipertestuale"/>
                  <w:rFonts w:ascii="Calibri" w:hAnsi="Calibri" w:cs="Calibri"/>
                  <w:szCs w:val="20"/>
                </w:rPr>
                <w:t>187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164</w:t>
            </w:r>
          </w:p>
        </w:tc>
        <w:tc>
          <w:tcPr>
            <w:tcW w:w="836" w:type="dxa"/>
            <w:tcBorders>
              <w:top w:val="single" w:sz="4" w:space="0" w:color="auto"/>
              <w:bottom w:val="single" w:sz="4" w:space="0" w:color="auto"/>
              <w:right w:val="single"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03106" w:rsidRPr="00497C57" w:rsidRDefault="00103106" w:rsidP="00CF18D8">
            <w:pPr>
              <w:keepNext/>
              <w:keepLines/>
              <w:jc w:val="center"/>
              <w:rPr>
                <w:rFonts w:ascii="Calibri" w:hAnsi="Calibri" w:cs="Calibri"/>
                <w:szCs w:val="20"/>
              </w:rPr>
            </w:pPr>
            <w:r>
              <w:rPr>
                <w:rFonts w:ascii="Calibri" w:hAnsi="Calibri" w:cs="Calibri"/>
                <w:szCs w:val="20"/>
              </w:rPr>
              <w:t>11409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03106" w:rsidRPr="00497C57" w:rsidRDefault="00103106" w:rsidP="00CF18D8">
            <w:pPr>
              <w:keepNext/>
              <w:keepLines/>
              <w:jc w:val="center"/>
              <w:rPr>
                <w:rFonts w:ascii="Calibri" w:hAnsi="Calibri" w:cs="Calibri"/>
                <w:szCs w:val="20"/>
              </w:rPr>
            </w:pPr>
          </w:p>
        </w:tc>
      </w:tr>
      <w:bookmarkEnd w:id="1"/>
      <w:tr w:rsidR="0010310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03106" w:rsidRPr="005C18B6" w:rsidRDefault="00103106" w:rsidP="00CF18D8">
            <w:pPr>
              <w:pStyle w:val="TFSWorkitem3"/>
              <w:keepLines/>
            </w:pPr>
            <w:r>
              <w:t>Feature 11411 - Inserimento richiesta piano ferie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03106" w:rsidRPr="004952F2" w:rsidRDefault="0010310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03106" w:rsidRPr="0018760B" w:rsidRDefault="00103106" w:rsidP="00CF18D8">
            <w:pPr>
              <w:keepNext/>
              <w:keepLines/>
              <w:rPr>
                <w:rFonts w:ascii="Calibri" w:hAnsi="Calibri" w:cs="Calibri"/>
                <w:color w:val="000000" w:themeColor="text1"/>
                <w:szCs w:val="20"/>
              </w:rPr>
            </w:pPr>
            <w:r>
              <w:rPr>
                <w:rFonts w:ascii="Calibri" w:hAnsi="Calibri" w:cs="Calibri"/>
                <w:color w:val="000000" w:themeColor="text1"/>
                <w:szCs w:val="20"/>
              </w:rPr>
              <w:t>20/06/2019 17:14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03106" w:rsidRPr="004952F2" w:rsidRDefault="0010310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70485993" w:edGrp="everyone" w:displacedByCustomXml="next"/>
        <w:sdt>
          <w:sdtPr>
            <w:rPr>
              <w:rFonts w:ascii="Calibri" w:hAnsi="Calibri" w:cs="Calibri"/>
              <w:color w:val="000000" w:themeColor="text1"/>
              <w:szCs w:val="20"/>
            </w:rPr>
            <w:id w:val="-204311846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03106" w:rsidRPr="00324ECD" w:rsidRDefault="0010310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470485993"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03106" w:rsidRPr="005C18B6" w:rsidRDefault="0010310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03106" w:rsidRPr="005C18B6" w:rsidRDefault="0010310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03106" w:rsidRPr="005C18B6" w:rsidRDefault="0010310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03106" w:rsidRPr="005C18B6" w:rsidRDefault="00103106" w:rsidP="00CF18D8">
            <w:pPr>
              <w:keepNext/>
              <w:keepLines/>
              <w:jc w:val="center"/>
              <w:rPr>
                <w:rFonts w:ascii="Calibri" w:hAnsi="Calibri" w:cs="Calibri"/>
                <w:b/>
                <w:sz w:val="26"/>
                <w:szCs w:val="26"/>
              </w:rPr>
            </w:pPr>
            <w:permStart w:id="818747397" w:edGrp="everyone"/>
            <w:r>
              <w:rPr>
                <w:rFonts w:ascii="Calibri" w:hAnsi="Calibri" w:cs="Calibri"/>
                <w:b/>
                <w:sz w:val="26"/>
                <w:szCs w:val="26"/>
              </w:rPr>
              <w:t>Inserimento richiesta piano ferie</w:t>
            </w:r>
            <w:permEnd w:id="818747397"/>
          </w:p>
        </w:tc>
        <w:tc>
          <w:tcPr>
            <w:tcW w:w="58" w:type="dxa"/>
            <w:tcBorders>
              <w:top w:val="nil"/>
              <w:left w:val="nil"/>
              <w:bottom w:val="nil"/>
              <w:right w:val="single" w:sz="4" w:space="0" w:color="auto"/>
            </w:tcBorders>
            <w:tcMar>
              <w:left w:w="0" w:type="dxa"/>
              <w:right w:w="0" w:type="dxa"/>
            </w:tcMar>
          </w:tcPr>
          <w:p w:rsidR="00103106" w:rsidRPr="005C18B6" w:rsidRDefault="00103106" w:rsidP="00CF18D8">
            <w:pPr>
              <w:keepNext/>
              <w:keepLines/>
              <w:rPr>
                <w:rFonts w:ascii="Calibri" w:hAnsi="Calibri" w:cs="Calibri"/>
                <w:b/>
                <w:szCs w:val="26"/>
              </w:rPr>
            </w:pPr>
          </w:p>
        </w:tc>
      </w:tr>
      <w:tr w:rsidR="0010310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03106" w:rsidRPr="00A3613B" w:rsidRDefault="0010310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03106" w:rsidRPr="005C18B6" w:rsidRDefault="0010310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D5543D">
            <w:pPr>
              <w:keepLines/>
              <w:rPr>
                <w:rFonts w:ascii="Calibri" w:hAnsi="Calibri" w:cs="Calibri"/>
                <w:szCs w:val="18"/>
              </w:rPr>
            </w:pPr>
          </w:p>
        </w:tc>
      </w:tr>
      <w:tr w:rsidR="0010310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03106" w:rsidRPr="005C18B6" w:rsidRDefault="0010310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03106" w:rsidRDefault="00103106" w:rsidP="00103106">
            <w:pPr>
              <w:pStyle w:val="NormaleWeb"/>
              <w:spacing w:before="60" w:beforeAutospacing="0" w:after="60" w:afterAutospacing="0"/>
              <w:jc w:val="both"/>
            </w:pPr>
            <w:permStart w:id="1810460004" w:edGrp="everyone"/>
            <w:r>
              <w:rPr>
                <w:rFonts w:ascii="Tahoma" w:hAnsi="Tahoma" w:cs="Tahoma"/>
                <w:color w:val="000000"/>
                <w:sz w:val="18"/>
                <w:szCs w:val="18"/>
              </w:rPr>
              <w:t>Gli amministrati devono poter richiamare il piano ferie come da notifica pervenuta (cfr. feature “</w:t>
            </w:r>
            <w:r>
              <w:rPr>
                <w:rFonts w:ascii="Tahoma" w:hAnsi="Tahoma" w:cs="Tahoma"/>
                <w:i/>
                <w:iCs/>
                <w:color w:val="000000"/>
                <w:sz w:val="18"/>
                <w:szCs w:val="18"/>
              </w:rPr>
              <w:t>TCLD_EPNF_FCPF0 – Creazione piano ferie</w:t>
            </w:r>
            <w:r>
              <w:rPr>
                <w:rFonts w:ascii="Tahoma" w:hAnsi="Tahoma" w:cs="Tahoma"/>
                <w:color w:val="000000"/>
                <w:sz w:val="18"/>
                <w:szCs w:val="18"/>
              </w:rPr>
              <w:t>”) e inserire/variare la propria pianificazione ferie.</w:t>
            </w:r>
          </w:p>
          <w:p w:rsidR="00103106" w:rsidRDefault="00103106" w:rsidP="00103106">
            <w:pPr>
              <w:pStyle w:val="NormaleWeb"/>
              <w:spacing w:before="60" w:beforeAutospacing="0" w:after="60" w:afterAutospacing="0"/>
              <w:jc w:val="both"/>
            </w:pPr>
            <w:r>
              <w:rPr>
                <w:rFonts w:ascii="Tahoma" w:hAnsi="Tahoma" w:cs="Tahoma"/>
                <w:color w:val="000000"/>
                <w:sz w:val="18"/>
                <w:szCs w:val="18"/>
              </w:rPr>
              <w:t>Per ciascun periodo ferie (da 1 a “n”), devo poter inserire i seguenti dati:</w:t>
            </w:r>
          </w:p>
          <w:p w:rsidR="00103106" w:rsidRDefault="00103106" w:rsidP="00103106">
            <w:pPr>
              <w:pStyle w:val="NormaleWeb"/>
              <w:numPr>
                <w:ilvl w:val="0"/>
                <w:numId w:val="31"/>
              </w:numPr>
              <w:spacing w:before="60" w:beforeAutospacing="0" w:after="60" w:afterAutospacing="0"/>
              <w:jc w:val="both"/>
            </w:pPr>
            <w:r>
              <w:rPr>
                <w:rFonts w:ascii="Tahoma" w:hAnsi="Tahoma" w:cs="Tahoma"/>
                <w:sz w:val="18"/>
                <w:szCs w:val="18"/>
              </w:rPr>
              <w:t>data inizio periodo ferie</w:t>
            </w:r>
          </w:p>
          <w:p w:rsidR="00103106" w:rsidRDefault="00103106" w:rsidP="00103106">
            <w:pPr>
              <w:pStyle w:val="NormaleWeb"/>
              <w:numPr>
                <w:ilvl w:val="0"/>
                <w:numId w:val="31"/>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fine periodo ferie</w:t>
            </w:r>
          </w:p>
          <w:p w:rsidR="00103106" w:rsidRDefault="00103106" w:rsidP="00103106">
            <w:pPr>
              <w:pStyle w:val="NormaleWeb"/>
              <w:numPr>
                <w:ilvl w:val="0"/>
                <w:numId w:val="31"/>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nessuna richiesta ferie (campo flag, il campo è abilitato solo in presenza della mancata compilazione dei campi data inizio e data fine periodo ferie)</w:t>
            </w:r>
          </w:p>
          <w:p w:rsidR="00103106" w:rsidRDefault="00103106" w:rsidP="00103106">
            <w:pPr>
              <w:pStyle w:val="NormaleWeb"/>
              <w:numPr>
                <w:ilvl w:val="0"/>
                <w:numId w:val="31"/>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note</w:t>
            </w:r>
          </w:p>
          <w:p w:rsidR="00103106" w:rsidRDefault="00103106" w:rsidP="00103106">
            <w:pPr>
              <w:pStyle w:val="NormaleWeb"/>
              <w:spacing w:before="60" w:beforeAutospacing="0" w:after="60" w:afterAutospacing="0"/>
              <w:jc w:val="both"/>
            </w:pPr>
            <w:r>
              <w:rPr>
                <w:rFonts w:ascii="Tahoma" w:hAnsi="Tahoma" w:cs="Tahoma"/>
                <w:color w:val="000000"/>
                <w:sz w:val="18"/>
                <w:szCs w:val="18"/>
              </w:rPr>
              <w:t xml:space="preserve">Il sistema, completato l’inserimento dei dati da parte di tutti gli amministrati appartenenti al piano o, comunque alla data di scadenza del termine di presentazione, invia al responsabile del piano una notifica con accesso diretto per approvare il piano stesso. </w:t>
            </w:r>
          </w:p>
          <w:p w:rsidR="00103106" w:rsidRDefault="00103106" w:rsidP="00103106">
            <w:pPr>
              <w:pStyle w:val="NormaleWeb"/>
            </w:pPr>
            <w:r>
              <w:rPr>
                <w:rFonts w:ascii="Tahoma" w:hAnsi="Tahoma" w:cs="Tahoma"/>
                <w:color w:val="000000"/>
                <w:sz w:val="18"/>
                <w:szCs w:val="18"/>
              </w:rPr>
              <w:t>Il sistema, a valle della notifica sopra riportata, invia un ulteriore notifica a tutti gli aderenti al piano che non hanno completato la richiesta.</w:t>
            </w:r>
          </w:p>
          <w:p w:rsidR="00103106" w:rsidRDefault="00103106" w:rsidP="00103106">
            <w:pPr>
              <w:pStyle w:val="NormaleWeb"/>
            </w:pPr>
          </w:p>
          <w:p w:rsidR="00103106" w:rsidRDefault="00103106" w:rsidP="00103106">
            <w:pPr>
              <w:pStyle w:val="NormaleWeb"/>
            </w:pPr>
            <w:r>
              <w:rPr>
                <w:rFonts w:ascii="Tahoma" w:hAnsi="Tahoma" w:cs="Tahoma"/>
                <w:noProof/>
                <w:color w:val="000000"/>
                <w:sz w:val="18"/>
                <w:szCs w:val="18"/>
              </w:rPr>
              <w:lastRenderedPageBreak/>
              <w:drawing>
                <wp:inline distT="0" distB="0" distL="0" distR="0">
                  <wp:extent cx="5943600" cy="3457575"/>
                  <wp:effectExtent l="0" t="0" r="0" b="9525"/>
                  <wp:docPr id="85" name="Immagine 85" descr="http://tfsprod.mef.gov.it/tfs/Cloudify-NoiPA/WorkItemTracking/v1.0/AttachFileHandler.ashx?FileNameGuid=46814ac4-91e7-4592-8d7a-ef05ba64da22&amp;FileName=diagramm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tfsprod.mef.gov.it/tfs/Cloudify-NoiPA/WorkItemTracking/v1.0/AttachFileHandler.ashx?FileNameGuid=46814ac4-91e7-4592-8d7a-ef05ba64da22&amp;FileName=diagramma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457575"/>
                          </a:xfrm>
                          <a:prstGeom prst="rect">
                            <a:avLst/>
                          </a:prstGeom>
                          <a:noFill/>
                          <a:ln>
                            <a:noFill/>
                          </a:ln>
                        </pic:spPr>
                      </pic:pic>
                    </a:graphicData>
                  </a:graphic>
                </wp:inline>
              </w:drawing>
            </w:r>
          </w:p>
          <w:p w:rsidR="00103106" w:rsidRDefault="00103106" w:rsidP="00103106">
            <w:pPr>
              <w:pStyle w:val="NormaleWeb"/>
            </w:pPr>
            <w:r>
              <w:br/>
              <w:t>                                                                                                                         </w:t>
            </w:r>
            <w:r>
              <w:rPr>
                <w:rFonts w:ascii="Georgia" w:hAnsi="Georgia"/>
                <w:color w:val="000000"/>
                <w:sz w:val="20"/>
                <w:szCs w:val="20"/>
              </w:rPr>
              <w:t xml:space="preserve"> </w:t>
            </w:r>
            <w:r>
              <w:t>                   </w:t>
            </w:r>
          </w:p>
          <w:p w:rsidR="00103106" w:rsidRDefault="00103106" w:rsidP="00103106">
            <w:pPr>
              <w:pStyle w:val="NormaleWeb"/>
            </w:pPr>
            <w:r>
              <w:br/>
              <w:t>                                                                                                                                            </w:t>
            </w:r>
          </w:p>
          <w:permEnd w:id="1810460004"/>
          <w:p w:rsidR="00103106" w:rsidRPr="005C18B6" w:rsidRDefault="0010310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03106" w:rsidRPr="005C18B6" w:rsidRDefault="00103106" w:rsidP="00D5543D">
            <w:pPr>
              <w:keepLines/>
              <w:jc w:val="both"/>
              <w:rPr>
                <w:rFonts w:ascii="Calibri" w:hAnsi="Calibri" w:cs="Calibri"/>
              </w:rPr>
            </w:pPr>
          </w:p>
        </w:tc>
      </w:tr>
      <w:tr w:rsidR="0010310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03106" w:rsidRPr="00A3613B" w:rsidRDefault="0010310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03106" w:rsidRPr="00A64A6F" w:rsidRDefault="0010310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03106" w:rsidRPr="005C18B6" w:rsidRDefault="0010310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F5701A" w:rsidRDefault="0010310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03106" w:rsidRPr="005C18B6" w:rsidRDefault="00103106" w:rsidP="00CF18D8">
            <w:pPr>
              <w:keepNext/>
              <w:keepLines/>
              <w:jc w:val="both"/>
              <w:rPr>
                <w:rFonts w:ascii="Calibri" w:hAnsi="Calibri" w:cs="Calibri"/>
                <w:szCs w:val="20"/>
              </w:rPr>
            </w:pPr>
          </w:p>
        </w:tc>
      </w:tr>
      <w:tr w:rsidR="0010310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03106" w:rsidRPr="005C18B6" w:rsidRDefault="0010310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F5701A" w:rsidRDefault="0010310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F5701A" w:rsidRDefault="0010310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03106" w:rsidRPr="005C18B6" w:rsidRDefault="0010310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03106" w:rsidRPr="005C18B6" w:rsidRDefault="00103106" w:rsidP="00CF18D8">
            <w:pPr>
              <w:keepNext/>
              <w:keepLines/>
              <w:jc w:val="both"/>
              <w:rPr>
                <w:rFonts w:ascii="Calibri" w:hAnsi="Calibri" w:cs="Calibri"/>
                <w:szCs w:val="20"/>
              </w:rPr>
            </w:pPr>
          </w:p>
        </w:tc>
      </w:tr>
      <w:tr w:rsidR="0010310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03106" w:rsidRPr="005C18B6" w:rsidRDefault="0010310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03106" w:rsidRPr="005C18B6" w:rsidRDefault="0010310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03106" w:rsidRPr="00657300" w:rsidRDefault="0010310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03106" w:rsidRPr="00AD37E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03106" w:rsidRPr="005C18B6"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03106" w:rsidRPr="00107C08"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03106" w:rsidRPr="00107C08"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03106" w:rsidRPr="00657300" w:rsidRDefault="0010310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03106" w:rsidRPr="005C18B6" w:rsidRDefault="00103106" w:rsidP="00CF18D8">
            <w:pPr>
              <w:keepNext/>
              <w:keepLines/>
              <w:rPr>
                <w:rFonts w:ascii="Calibri" w:hAnsi="Calibri" w:cs="Calibri"/>
              </w:rPr>
            </w:pPr>
          </w:p>
        </w:tc>
      </w:tr>
      <w:tr w:rsidR="0010310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03106" w:rsidRPr="005C18B6" w:rsidRDefault="0010310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03106" w:rsidRPr="005C18B6" w:rsidRDefault="0010310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03106" w:rsidRPr="005C18B6" w:rsidRDefault="00103106" w:rsidP="00CF18D8">
            <w:pPr>
              <w:keepNext/>
              <w:keepLines/>
              <w:tabs>
                <w:tab w:val="left" w:pos="4536"/>
              </w:tabs>
              <w:rPr>
                <w:rFonts w:ascii="Calibri" w:hAnsi="Calibri" w:cs="Calibri"/>
              </w:rPr>
            </w:pPr>
            <w:r>
              <w:rPr>
                <w:rFonts w:ascii="Calibri" w:hAnsi="Calibri" w:cs="Calibri"/>
              </w:rPr>
              <w:t>53</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03106" w:rsidRPr="005C18B6" w:rsidRDefault="00103106" w:rsidP="00CF18D8">
            <w:pPr>
              <w:keepNext/>
              <w:keepLines/>
              <w:tabs>
                <w:tab w:val="left" w:pos="4536"/>
              </w:tabs>
              <w:rPr>
                <w:rFonts w:ascii="Calibri" w:hAnsi="Calibri" w:cs="Calibri"/>
              </w:rPr>
            </w:pPr>
            <w:r>
              <w:rPr>
                <w:rFonts w:ascii="Calibri" w:hAnsi="Calibri" w:cs="Calibri"/>
              </w:rPr>
              <w:t>12820; 12822; 12828; 12832; 12835; 12837; 12839; 14759; 68823; 68835; 68837; 68839; 68841; 68843; 68845; 68847; 68849; 68851; 68853; 68857; 68859; 68861; 68863; 68865; 68945; 68947; 68949; 68951; 68953; 68955; 68957; 68959; 69195; 69197; 69199; 69273; 69275; 69277; 69280; 70923; 70924; 71063; 71065; 71077; 71080; 71082; 71084; 71086; 71088; 71090; 71092; 71094; 71096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03106" w:rsidRPr="005C18B6" w:rsidRDefault="00103106" w:rsidP="00CF18D8">
            <w:pPr>
              <w:keepNext/>
              <w:keepLines/>
              <w:rPr>
                <w:rFonts w:ascii="Calibri" w:hAnsi="Calibri" w:cs="Calibri"/>
              </w:rPr>
            </w:pPr>
          </w:p>
        </w:tc>
      </w:tr>
    </w:tbl>
    <w:p w:rsidR="00103106" w:rsidRPr="00426C9B" w:rsidRDefault="00103106" w:rsidP="007065F3">
      <w:pPr>
        <w:spacing w:line="14" w:lineRule="exact"/>
        <w:contextualSpacing/>
        <w:jc w:val="center"/>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5C18B6" w:rsidRDefault="00103106" w:rsidP="007065F3">
      <w:pPr>
        <w:rPr>
          <w:rFonts w:ascii="Calibri" w:hAnsi="Calibri" w:cs="Calibri"/>
        </w:rPr>
      </w:pPr>
    </w:p>
    <w:p w:rsidR="00103106" w:rsidRPr="005C18B6" w:rsidRDefault="00103106" w:rsidP="007065F3">
      <w:pPr>
        <w:rPr>
          <w:rFonts w:ascii="Calibri" w:hAnsi="Calibri" w:cs="Calibri"/>
        </w:rPr>
      </w:pPr>
      <w:permStart w:id="619973062" w:edGrp="everyone"/>
      <w:permEnd w:id="619973062"/>
    </w:p>
    <w:p w:rsidR="00103106" w:rsidRPr="005C18B6" w:rsidRDefault="00103106" w:rsidP="00313F92">
      <w:pPr>
        <w:tabs>
          <w:tab w:val="left" w:pos="5565"/>
        </w:tabs>
        <w:rPr>
          <w:rFonts w:ascii="Calibri" w:hAnsi="Calibri" w:cs="Calibri"/>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Default="0010310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0310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03106" w:rsidRPr="00497C57" w:rsidRDefault="0010310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03106" w:rsidRPr="00497C57" w:rsidRDefault="0010310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03106" w:rsidRPr="00497C57" w:rsidRDefault="0010310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03106" w:rsidRPr="00A45B81" w:rsidRDefault="0010310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03106" w:rsidRPr="00497C57" w:rsidRDefault="00103106" w:rsidP="00CF18D8">
            <w:pPr>
              <w:keepNext/>
              <w:keepLines/>
              <w:rPr>
                <w:rFonts w:ascii="Calibri" w:hAnsi="Calibri" w:cs="Calibri"/>
                <w:szCs w:val="20"/>
              </w:rPr>
            </w:pPr>
          </w:p>
        </w:tc>
      </w:tr>
      <w:tr w:rsidR="0010310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03106" w:rsidRPr="00773A69" w:rsidRDefault="00103106" w:rsidP="00CF18D8">
            <w:pPr>
              <w:keepNext/>
              <w:keepLines/>
              <w:jc w:val="center"/>
              <w:rPr>
                <w:rFonts w:ascii="Calibri" w:hAnsi="Calibri" w:cs="Calibri"/>
                <w:color w:val="CC66FF"/>
              </w:rPr>
            </w:pPr>
            <w:bookmarkStart w:id="2" w:name="w2t1141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03106" w:rsidRPr="00497C57" w:rsidRDefault="00103106" w:rsidP="00CF18D8">
            <w:pPr>
              <w:keepNext/>
              <w:keepLines/>
              <w:jc w:val="center"/>
              <w:rPr>
                <w:rFonts w:ascii="Calibri" w:hAnsi="Calibri" w:cs="Calibri"/>
                <w:szCs w:val="26"/>
              </w:rPr>
            </w:pPr>
            <w:permStart w:id="1961705322" w:edGrp="everyone"/>
            <w:r>
              <w:rPr>
                <w:rFonts w:ascii="Calibri" w:hAnsi="Calibri" w:cs="Calibri"/>
                <w:szCs w:val="26"/>
              </w:rPr>
              <w:t>TCLD_EPNF_FAPF0</w:t>
            </w:r>
            <w:permEnd w:id="196170532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03106" w:rsidRPr="00497C57" w:rsidRDefault="0010310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03106" w:rsidRPr="00497C57" w:rsidRDefault="00103106" w:rsidP="00CF18D8">
            <w:pPr>
              <w:keepNext/>
              <w:keepLines/>
              <w:jc w:val="center"/>
              <w:rPr>
                <w:rFonts w:ascii="Calibri" w:hAnsi="Calibri" w:cs="Calibri"/>
                <w:color w:val="808080" w:themeColor="background1" w:themeShade="80"/>
                <w:szCs w:val="20"/>
              </w:rPr>
            </w:pPr>
            <w:hyperlink r:id="rId11" w:history="1">
              <w:r w:rsidRPr="00103106">
                <w:rPr>
                  <w:rStyle w:val="Collegamentoipertestuale"/>
                  <w:rFonts w:ascii="Calibri" w:hAnsi="Calibri" w:cs="Calibri"/>
                  <w:szCs w:val="20"/>
                </w:rPr>
                <w:t>11412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hyperlink r:id="rId12" w:history="1">
              <w:r w:rsidRPr="00103106">
                <w:rPr>
                  <w:rStyle w:val="Collegamentoipertestuale"/>
                  <w:rFonts w:ascii="Calibri" w:hAnsi="Calibri" w:cs="Calibri"/>
                  <w:szCs w:val="20"/>
                </w:rPr>
                <w:t>132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125</w:t>
            </w:r>
          </w:p>
        </w:tc>
        <w:tc>
          <w:tcPr>
            <w:tcW w:w="836" w:type="dxa"/>
            <w:tcBorders>
              <w:top w:val="single" w:sz="4" w:space="0" w:color="auto"/>
              <w:bottom w:val="single" w:sz="4" w:space="0" w:color="auto"/>
              <w:right w:val="single"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03106" w:rsidRPr="00497C57" w:rsidRDefault="00103106" w:rsidP="00CF18D8">
            <w:pPr>
              <w:keepNext/>
              <w:keepLines/>
              <w:jc w:val="center"/>
              <w:rPr>
                <w:rFonts w:ascii="Calibri" w:hAnsi="Calibri" w:cs="Calibri"/>
                <w:szCs w:val="20"/>
              </w:rPr>
            </w:pPr>
            <w:r>
              <w:rPr>
                <w:rFonts w:ascii="Calibri" w:hAnsi="Calibri" w:cs="Calibri"/>
                <w:szCs w:val="20"/>
              </w:rPr>
              <w:t>11409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03106" w:rsidRPr="00497C57" w:rsidRDefault="00103106" w:rsidP="00CF18D8">
            <w:pPr>
              <w:keepNext/>
              <w:keepLines/>
              <w:jc w:val="center"/>
              <w:rPr>
                <w:rFonts w:ascii="Calibri" w:hAnsi="Calibri" w:cs="Calibri"/>
                <w:szCs w:val="20"/>
              </w:rPr>
            </w:pPr>
          </w:p>
        </w:tc>
      </w:tr>
      <w:bookmarkEnd w:id="2"/>
      <w:tr w:rsidR="0010310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03106" w:rsidRPr="005C18B6" w:rsidRDefault="00103106" w:rsidP="00CF18D8">
            <w:pPr>
              <w:pStyle w:val="TFSWorkitem3"/>
              <w:keepLines/>
            </w:pPr>
            <w:r>
              <w:t>Feature 11412 - Autorizzazione piani ferie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03106" w:rsidRPr="004952F2" w:rsidRDefault="0010310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03106" w:rsidRPr="0018760B" w:rsidRDefault="00103106" w:rsidP="00CF18D8">
            <w:pPr>
              <w:keepNext/>
              <w:keepLines/>
              <w:rPr>
                <w:rFonts w:ascii="Calibri" w:hAnsi="Calibri" w:cs="Calibri"/>
                <w:color w:val="000000" w:themeColor="text1"/>
                <w:szCs w:val="20"/>
              </w:rPr>
            </w:pPr>
            <w:r>
              <w:rPr>
                <w:rFonts w:ascii="Calibri" w:hAnsi="Calibri" w:cs="Calibri"/>
                <w:color w:val="000000" w:themeColor="text1"/>
                <w:szCs w:val="20"/>
              </w:rPr>
              <w:t>20/06/2019 17:14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03106" w:rsidRPr="004952F2" w:rsidRDefault="0010310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70241895" w:edGrp="everyone" w:displacedByCustomXml="next"/>
        <w:sdt>
          <w:sdtPr>
            <w:rPr>
              <w:rFonts w:ascii="Calibri" w:hAnsi="Calibri" w:cs="Calibri"/>
              <w:color w:val="000000" w:themeColor="text1"/>
              <w:szCs w:val="20"/>
            </w:rPr>
            <w:id w:val="-730915537"/>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03106" w:rsidRPr="00324ECD" w:rsidRDefault="0010310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17024189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03106" w:rsidRPr="005C18B6" w:rsidRDefault="0010310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03106" w:rsidRPr="005C18B6" w:rsidRDefault="0010310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03106" w:rsidRPr="005C18B6" w:rsidRDefault="0010310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03106" w:rsidRPr="005C18B6" w:rsidRDefault="00103106" w:rsidP="00CF18D8">
            <w:pPr>
              <w:keepNext/>
              <w:keepLines/>
              <w:jc w:val="center"/>
              <w:rPr>
                <w:rFonts w:ascii="Calibri" w:hAnsi="Calibri" w:cs="Calibri"/>
                <w:b/>
                <w:sz w:val="26"/>
                <w:szCs w:val="26"/>
              </w:rPr>
            </w:pPr>
            <w:permStart w:id="1781861812" w:edGrp="everyone"/>
            <w:r>
              <w:rPr>
                <w:rFonts w:ascii="Calibri" w:hAnsi="Calibri" w:cs="Calibri"/>
                <w:b/>
                <w:sz w:val="26"/>
                <w:szCs w:val="26"/>
              </w:rPr>
              <w:t>Autorizzazione piani ferie</w:t>
            </w:r>
            <w:permEnd w:id="1781861812"/>
          </w:p>
        </w:tc>
        <w:tc>
          <w:tcPr>
            <w:tcW w:w="58" w:type="dxa"/>
            <w:tcBorders>
              <w:top w:val="nil"/>
              <w:left w:val="nil"/>
              <w:bottom w:val="nil"/>
              <w:right w:val="single" w:sz="4" w:space="0" w:color="auto"/>
            </w:tcBorders>
            <w:tcMar>
              <w:left w:w="0" w:type="dxa"/>
              <w:right w:w="0" w:type="dxa"/>
            </w:tcMar>
          </w:tcPr>
          <w:p w:rsidR="00103106" w:rsidRPr="005C18B6" w:rsidRDefault="00103106" w:rsidP="00CF18D8">
            <w:pPr>
              <w:keepNext/>
              <w:keepLines/>
              <w:rPr>
                <w:rFonts w:ascii="Calibri" w:hAnsi="Calibri" w:cs="Calibri"/>
                <w:b/>
                <w:szCs w:val="26"/>
              </w:rPr>
            </w:pPr>
          </w:p>
        </w:tc>
      </w:tr>
      <w:tr w:rsidR="0010310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03106" w:rsidRPr="00A3613B" w:rsidRDefault="0010310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03106" w:rsidRPr="005C18B6" w:rsidRDefault="0010310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D5543D">
            <w:pPr>
              <w:keepLines/>
              <w:rPr>
                <w:rFonts w:ascii="Calibri" w:hAnsi="Calibri" w:cs="Calibri"/>
                <w:szCs w:val="18"/>
              </w:rPr>
            </w:pPr>
          </w:p>
        </w:tc>
      </w:tr>
      <w:tr w:rsidR="0010310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03106" w:rsidRPr="005C18B6" w:rsidRDefault="0010310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03106" w:rsidRDefault="00103106" w:rsidP="00103106">
            <w:pPr>
              <w:pStyle w:val="NormaleWeb"/>
              <w:spacing w:before="60" w:beforeAutospacing="0" w:after="60" w:afterAutospacing="0"/>
              <w:jc w:val="both"/>
            </w:pPr>
            <w:permStart w:id="1605519653" w:edGrp="everyone"/>
            <w:r>
              <w:rPr>
                <w:rFonts w:ascii="Tahoma" w:hAnsi="Tahoma" w:cs="Tahoma"/>
                <w:color w:val="000000"/>
                <w:sz w:val="18"/>
                <w:szCs w:val="18"/>
              </w:rPr>
              <w:t>Ad ogni accesso al servizio “pianificazione ferie”, il sistema, in base alle regole configurate, produrrà un alert sulla conformità di quanto inserito e/o eventuali anomalie riscontrate.</w:t>
            </w:r>
          </w:p>
          <w:p w:rsidR="00103106" w:rsidRDefault="00103106" w:rsidP="00103106">
            <w:pPr>
              <w:pStyle w:val="NormaleWeb"/>
              <w:spacing w:before="60" w:beforeAutospacing="0" w:after="60" w:afterAutospacing="0"/>
              <w:jc w:val="both"/>
            </w:pPr>
            <w:r>
              <w:rPr>
                <w:rFonts w:ascii="Tahoma" w:hAnsi="Tahoma" w:cs="Tahoma"/>
                <w:color w:val="000000"/>
                <w:sz w:val="18"/>
                <w:szCs w:val="18"/>
              </w:rPr>
              <w:t>Il sistema deve permettere all’operatore autorizzato:</w:t>
            </w:r>
          </w:p>
          <w:p w:rsidR="00103106" w:rsidRDefault="00103106" w:rsidP="00103106">
            <w:pPr>
              <w:pStyle w:val="NormaleWeb"/>
              <w:numPr>
                <w:ilvl w:val="0"/>
                <w:numId w:val="32"/>
              </w:numPr>
              <w:spacing w:before="60" w:beforeAutospacing="0" w:after="60" w:afterAutospacing="0"/>
              <w:jc w:val="both"/>
            </w:pPr>
            <w:r>
              <w:rPr>
                <w:rFonts w:ascii="Tahoma" w:hAnsi="Tahoma" w:cs="Tahoma"/>
                <w:sz w:val="18"/>
                <w:szCs w:val="18"/>
              </w:rPr>
              <w:t xml:space="preserve">la possibilità di autorizzare/rifiutare singolarmente il piano ferie </w:t>
            </w:r>
          </w:p>
          <w:p w:rsidR="00103106" w:rsidRDefault="00103106" w:rsidP="00103106">
            <w:pPr>
              <w:pStyle w:val="NormaleWeb"/>
              <w:numPr>
                <w:ilvl w:val="0"/>
                <w:numId w:val="3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la possibilità di autorizzare/rifiutare globalmente il piano ferie</w:t>
            </w:r>
          </w:p>
          <w:p w:rsidR="00103106" w:rsidRDefault="00103106" w:rsidP="00103106">
            <w:pPr>
              <w:pStyle w:val="NormaleWeb"/>
              <w:numPr>
                <w:ilvl w:val="0"/>
                <w:numId w:val="3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di inviare un sollecito agli amministrati che non hanno compilato il piano ferie</w:t>
            </w:r>
          </w:p>
          <w:p w:rsidR="00103106" w:rsidRDefault="00103106" w:rsidP="00103106">
            <w:pPr>
              <w:pStyle w:val="NormaleWeb"/>
              <w:numPr>
                <w:ilvl w:val="0"/>
                <w:numId w:val="3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di variare i dati relativi alle richieste da parte degli amministrati</w:t>
            </w:r>
          </w:p>
          <w:p w:rsidR="00103106" w:rsidRDefault="00103106" w:rsidP="00103106">
            <w:pPr>
              <w:pStyle w:val="NormaleWeb"/>
              <w:spacing w:before="60" w:beforeAutospacing="0" w:after="60" w:afterAutospacing="0"/>
              <w:jc w:val="both"/>
            </w:pPr>
            <w:r>
              <w:rPr>
                <w:rFonts w:ascii="Tahoma" w:hAnsi="Tahoma" w:cs="Tahoma"/>
                <w:color w:val="000000"/>
                <w:sz w:val="18"/>
                <w:szCs w:val="18"/>
              </w:rPr>
              <w:t>L’autorizzazione può essere data anche in presenza di non conformità alle regole di pianificazione.</w:t>
            </w:r>
          </w:p>
          <w:p w:rsidR="00103106" w:rsidRDefault="00103106" w:rsidP="00103106">
            <w:pPr>
              <w:pStyle w:val="NormaleWeb"/>
              <w:spacing w:before="60" w:beforeAutospacing="0" w:after="60" w:afterAutospacing="0"/>
              <w:jc w:val="both"/>
            </w:pPr>
            <w:r>
              <w:rPr>
                <w:rFonts w:ascii="Tahoma" w:hAnsi="Tahoma" w:cs="Tahoma"/>
                <w:color w:val="000000"/>
                <w:sz w:val="18"/>
                <w:szCs w:val="18"/>
              </w:rPr>
              <w:t>Al termine del processo di approvazione, il sistema invia automaticamente specifiche notifiche agli amministrati.</w:t>
            </w:r>
          </w:p>
          <w:p w:rsidR="00103106" w:rsidRDefault="00103106" w:rsidP="00103106">
            <w:pPr>
              <w:pStyle w:val="NormaleWeb"/>
              <w:spacing w:before="60" w:beforeAutospacing="0" w:after="60" w:afterAutospacing="0"/>
              <w:jc w:val="both"/>
            </w:pPr>
            <w:r>
              <w:rPr>
                <w:rFonts w:ascii="Tahoma" w:hAnsi="Tahoma" w:cs="Tahoma"/>
                <w:color w:val="000000"/>
                <w:sz w:val="18"/>
                <w:szCs w:val="18"/>
              </w:rPr>
              <w:t>Dopo l’approvazione, gli amministrati possono modificare la richiesta ferie. In questo caso lo stato della propria richiesta torna al valore di “richiesto”</w:t>
            </w:r>
            <w:r>
              <w:rPr>
                <w:rFonts w:ascii="Tahoma" w:hAnsi="Tahoma" w:cs="Tahoma"/>
                <w:color w:val="FF0000"/>
                <w:sz w:val="18"/>
                <w:szCs w:val="18"/>
              </w:rPr>
              <w:t xml:space="preserve"> </w:t>
            </w:r>
            <w:r>
              <w:rPr>
                <w:rFonts w:ascii="Tahoma" w:hAnsi="Tahoma" w:cs="Tahoma"/>
                <w:color w:val="000000"/>
                <w:sz w:val="18"/>
                <w:szCs w:val="18"/>
              </w:rPr>
              <w:t>e il sistema invia una notifica all’operatore autorizzato dell’avvenuta modifica, il quale dovrà procedere ad autorizzare/rifiutare.</w:t>
            </w:r>
          </w:p>
          <w:p w:rsidR="00103106" w:rsidRDefault="00103106" w:rsidP="00103106">
            <w:pPr>
              <w:pStyle w:val="NormaleWeb"/>
              <w:spacing w:before="60" w:beforeAutospacing="0" w:after="60" w:afterAutospacing="0"/>
              <w:jc w:val="both"/>
            </w:pPr>
            <w:r>
              <w:rPr>
                <w:rFonts w:ascii="Tahoma" w:hAnsi="Tahoma" w:cs="Tahoma"/>
                <w:color w:val="000000"/>
                <w:sz w:val="18"/>
                <w:szCs w:val="18"/>
              </w:rPr>
              <w:t>La modifica della richiesta è accettata dal sistema qualora pervenga entro l’ultima data di validità del piano ferie.</w:t>
            </w:r>
          </w:p>
          <w:p w:rsidR="00103106" w:rsidRDefault="00103106" w:rsidP="00103106">
            <w:pPr>
              <w:pStyle w:val="NormaleWeb"/>
            </w:pPr>
            <w:r>
              <w:rPr>
                <w:rFonts w:ascii="Tahoma" w:hAnsi="Tahoma" w:cs="Tahoma"/>
                <w:color w:val="000000"/>
                <w:sz w:val="18"/>
                <w:szCs w:val="18"/>
              </w:rPr>
              <w:t>I dati cosi approvati possono essere recuperati/inviati all’amministrato per la gestione della richiesta ferie da self-provisioning che verrà poi gestita in gestione presenza.</w:t>
            </w:r>
          </w:p>
          <w:p w:rsidR="00103106" w:rsidRDefault="00103106" w:rsidP="00103106">
            <w:pPr>
              <w:pStyle w:val="NormaleWeb"/>
            </w:pPr>
          </w:p>
          <w:p w:rsidR="00103106" w:rsidRDefault="00103106" w:rsidP="00103106">
            <w:pPr>
              <w:pStyle w:val="NormaleWeb"/>
            </w:pPr>
            <w:r>
              <w:rPr>
                <w:rFonts w:ascii="Tahoma" w:hAnsi="Tahoma" w:cs="Tahoma"/>
                <w:noProof/>
                <w:color w:val="000000"/>
                <w:sz w:val="18"/>
                <w:szCs w:val="18"/>
              </w:rPr>
              <w:drawing>
                <wp:inline distT="0" distB="0" distL="0" distR="0">
                  <wp:extent cx="5953125" cy="1981200"/>
                  <wp:effectExtent l="0" t="0" r="9525" b="0"/>
                  <wp:docPr id="86" name="Immagine 86" descr="http://tfsprod.mef.gov.it/tfs/Cloudify-NoiPA/WorkItemTracking/v1.0/AttachFileHandler.ashx?FileNameGuid=1e2a4027-795e-4b07-bf2b-c9ea09cdea0e&amp;FileName=diagramm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tfsprod.mef.gov.it/tfs/Cloudify-NoiPA/WorkItemTracking/v1.0/AttachFileHandler.ashx?FileNameGuid=1e2a4027-795e-4b07-bf2b-c9ea09cdea0e&amp;FileName=diagramma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3125" cy="1981200"/>
                          </a:xfrm>
                          <a:prstGeom prst="rect">
                            <a:avLst/>
                          </a:prstGeom>
                          <a:noFill/>
                          <a:ln>
                            <a:noFill/>
                          </a:ln>
                        </pic:spPr>
                      </pic:pic>
                    </a:graphicData>
                  </a:graphic>
                </wp:inline>
              </w:drawing>
            </w:r>
            <w:r>
              <w:br/>
              <w:t>                                                                                                                                            </w:t>
            </w:r>
          </w:p>
          <w:permEnd w:id="1605519653"/>
          <w:p w:rsidR="00103106" w:rsidRPr="005C18B6" w:rsidRDefault="0010310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03106" w:rsidRPr="005C18B6" w:rsidRDefault="00103106" w:rsidP="00D5543D">
            <w:pPr>
              <w:keepLines/>
              <w:jc w:val="both"/>
              <w:rPr>
                <w:rFonts w:ascii="Calibri" w:hAnsi="Calibri" w:cs="Calibri"/>
              </w:rPr>
            </w:pPr>
          </w:p>
        </w:tc>
      </w:tr>
      <w:tr w:rsidR="0010310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03106" w:rsidRPr="00A3613B" w:rsidRDefault="0010310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03106" w:rsidRPr="00A64A6F" w:rsidRDefault="0010310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03106" w:rsidRPr="005C18B6" w:rsidRDefault="0010310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F5701A" w:rsidRDefault="0010310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03106" w:rsidRPr="005C18B6" w:rsidRDefault="00103106" w:rsidP="00CF18D8">
            <w:pPr>
              <w:keepNext/>
              <w:keepLines/>
              <w:jc w:val="both"/>
              <w:rPr>
                <w:rFonts w:ascii="Calibri" w:hAnsi="Calibri" w:cs="Calibri"/>
                <w:szCs w:val="20"/>
              </w:rPr>
            </w:pPr>
          </w:p>
        </w:tc>
      </w:tr>
      <w:tr w:rsidR="0010310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03106" w:rsidRPr="005C18B6" w:rsidRDefault="0010310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F5701A" w:rsidRDefault="0010310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F5701A" w:rsidRDefault="0010310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03106" w:rsidRPr="005C18B6" w:rsidRDefault="0010310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03106" w:rsidRPr="005C18B6" w:rsidRDefault="00103106" w:rsidP="00CF18D8">
            <w:pPr>
              <w:keepNext/>
              <w:keepLines/>
              <w:jc w:val="both"/>
              <w:rPr>
                <w:rFonts w:ascii="Calibri" w:hAnsi="Calibri" w:cs="Calibri"/>
                <w:szCs w:val="20"/>
              </w:rPr>
            </w:pPr>
          </w:p>
        </w:tc>
      </w:tr>
      <w:tr w:rsidR="0010310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03106" w:rsidRPr="005C18B6" w:rsidRDefault="0010310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03106" w:rsidRPr="005C18B6" w:rsidRDefault="0010310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03106" w:rsidRPr="00657300" w:rsidRDefault="0010310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03106" w:rsidRPr="00AD37E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03106" w:rsidRPr="005C18B6"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03106" w:rsidRPr="00107C08"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03106" w:rsidRPr="00107C08"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03106" w:rsidRPr="00657300" w:rsidRDefault="0010310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03106" w:rsidRPr="005C18B6" w:rsidRDefault="00103106" w:rsidP="00CF18D8">
            <w:pPr>
              <w:keepNext/>
              <w:keepLines/>
              <w:rPr>
                <w:rFonts w:ascii="Calibri" w:hAnsi="Calibri" w:cs="Calibri"/>
              </w:rPr>
            </w:pPr>
          </w:p>
        </w:tc>
      </w:tr>
      <w:tr w:rsidR="0010310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03106" w:rsidRPr="005C18B6" w:rsidRDefault="0010310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03106" w:rsidRPr="005C18B6" w:rsidRDefault="0010310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03106" w:rsidRPr="005C18B6" w:rsidRDefault="00103106" w:rsidP="00CF18D8">
            <w:pPr>
              <w:keepNext/>
              <w:keepLines/>
              <w:tabs>
                <w:tab w:val="left" w:pos="4536"/>
              </w:tabs>
              <w:rPr>
                <w:rFonts w:ascii="Calibri" w:hAnsi="Calibri" w:cs="Calibri"/>
              </w:rPr>
            </w:pPr>
            <w:r>
              <w:rPr>
                <w:rFonts w:ascii="Calibri" w:hAnsi="Calibri" w:cs="Calibri"/>
              </w:rPr>
              <w:t>25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03106" w:rsidRPr="005C18B6" w:rsidRDefault="00103106" w:rsidP="00CF18D8">
            <w:pPr>
              <w:keepNext/>
              <w:keepLines/>
              <w:tabs>
                <w:tab w:val="left" w:pos="4536"/>
              </w:tabs>
              <w:rPr>
                <w:rFonts w:ascii="Calibri" w:hAnsi="Calibri" w:cs="Calibri"/>
              </w:rPr>
            </w:pPr>
            <w:r>
              <w:rPr>
                <w:rFonts w:ascii="Calibri" w:hAnsi="Calibri" w:cs="Calibri"/>
              </w:rPr>
              <w:t>12842; 12848; 12854; 14765; 15041; 68910; 68912; 68914; 68916; 68918; 68920; 68922; 68924; 68926; 68928; 68930; 69179; 69181; 69279; 69288; 70925; 70936; 71103; 71105; 71157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03106" w:rsidRPr="005C18B6" w:rsidRDefault="00103106" w:rsidP="00CF18D8">
            <w:pPr>
              <w:keepNext/>
              <w:keepLines/>
              <w:rPr>
                <w:rFonts w:ascii="Calibri" w:hAnsi="Calibri" w:cs="Calibri"/>
              </w:rPr>
            </w:pPr>
          </w:p>
        </w:tc>
      </w:tr>
    </w:tbl>
    <w:p w:rsidR="00103106" w:rsidRPr="00426C9B" w:rsidRDefault="00103106" w:rsidP="007065F3">
      <w:pPr>
        <w:spacing w:line="14" w:lineRule="exact"/>
        <w:contextualSpacing/>
        <w:jc w:val="center"/>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5C18B6" w:rsidRDefault="00103106" w:rsidP="007065F3">
      <w:pPr>
        <w:rPr>
          <w:rFonts w:ascii="Calibri" w:hAnsi="Calibri" w:cs="Calibri"/>
        </w:rPr>
      </w:pPr>
    </w:p>
    <w:p w:rsidR="00103106" w:rsidRPr="005C18B6" w:rsidRDefault="00103106" w:rsidP="007065F3">
      <w:pPr>
        <w:rPr>
          <w:rFonts w:ascii="Calibri" w:hAnsi="Calibri" w:cs="Calibri"/>
        </w:rPr>
      </w:pPr>
      <w:permStart w:id="793542238" w:edGrp="everyone"/>
      <w:permEnd w:id="793542238"/>
    </w:p>
    <w:p w:rsidR="00103106" w:rsidRPr="005C18B6" w:rsidRDefault="00103106" w:rsidP="00313F92">
      <w:pPr>
        <w:tabs>
          <w:tab w:val="left" w:pos="5565"/>
        </w:tabs>
        <w:rPr>
          <w:rFonts w:ascii="Calibri" w:hAnsi="Calibri" w:cs="Calibri"/>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Default="0010310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0310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103106" w:rsidRPr="00497C57" w:rsidRDefault="0010310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03106" w:rsidRPr="00497C57" w:rsidRDefault="0010310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03106" w:rsidRPr="00497C57" w:rsidRDefault="0010310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03106" w:rsidRPr="00A45B81" w:rsidRDefault="0010310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03106" w:rsidRPr="00A45B81" w:rsidRDefault="0010310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03106" w:rsidRPr="00497C57" w:rsidRDefault="00103106" w:rsidP="00CF18D8">
            <w:pPr>
              <w:keepNext/>
              <w:keepLines/>
              <w:rPr>
                <w:rFonts w:ascii="Calibri" w:hAnsi="Calibri" w:cs="Calibri"/>
                <w:szCs w:val="20"/>
              </w:rPr>
            </w:pPr>
          </w:p>
        </w:tc>
      </w:tr>
      <w:tr w:rsidR="0010310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03106" w:rsidRPr="00773A69" w:rsidRDefault="00103106" w:rsidP="00CF18D8">
            <w:pPr>
              <w:keepNext/>
              <w:keepLines/>
              <w:jc w:val="center"/>
              <w:rPr>
                <w:rFonts w:ascii="Calibri" w:hAnsi="Calibri" w:cs="Calibri"/>
                <w:color w:val="CC66FF"/>
              </w:rPr>
            </w:pPr>
            <w:bookmarkStart w:id="3" w:name="w2t1141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03106" w:rsidRPr="00497C57" w:rsidRDefault="00103106" w:rsidP="00CF18D8">
            <w:pPr>
              <w:keepNext/>
              <w:keepLines/>
              <w:jc w:val="center"/>
              <w:rPr>
                <w:rFonts w:ascii="Calibri" w:hAnsi="Calibri" w:cs="Calibri"/>
                <w:szCs w:val="26"/>
              </w:rPr>
            </w:pPr>
            <w:permStart w:id="150473651" w:edGrp="everyone"/>
            <w:r>
              <w:rPr>
                <w:rFonts w:ascii="Calibri" w:hAnsi="Calibri" w:cs="Calibri"/>
                <w:szCs w:val="26"/>
              </w:rPr>
              <w:t>TCLD_ECNF_FCRP0</w:t>
            </w:r>
            <w:permEnd w:id="15047365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03106" w:rsidRPr="00497C57" w:rsidRDefault="0010310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03106" w:rsidRPr="00497C57" w:rsidRDefault="00103106" w:rsidP="00CF18D8">
            <w:pPr>
              <w:keepNext/>
              <w:keepLines/>
              <w:jc w:val="center"/>
              <w:rPr>
                <w:rFonts w:ascii="Calibri" w:hAnsi="Calibri" w:cs="Calibri"/>
                <w:color w:val="808080" w:themeColor="background1" w:themeShade="80"/>
                <w:szCs w:val="20"/>
              </w:rPr>
            </w:pPr>
            <w:hyperlink r:id="rId14" w:history="1">
              <w:r w:rsidRPr="00103106">
                <w:rPr>
                  <w:rStyle w:val="Collegamentoipertestuale"/>
                  <w:rFonts w:ascii="Calibri" w:hAnsi="Calibri" w:cs="Calibri"/>
                  <w:szCs w:val="20"/>
                </w:rPr>
                <w:t>11413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hyperlink r:id="rId15" w:history="1">
              <w:r w:rsidRPr="00103106">
                <w:rPr>
                  <w:rStyle w:val="Collegamentoipertestuale"/>
                  <w:rFonts w:ascii="Calibri" w:hAnsi="Calibri" w:cs="Calibri"/>
                  <w:szCs w:val="20"/>
                </w:rPr>
                <w:t>103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84</w:t>
            </w:r>
          </w:p>
        </w:tc>
        <w:tc>
          <w:tcPr>
            <w:tcW w:w="836" w:type="dxa"/>
            <w:tcBorders>
              <w:top w:val="single" w:sz="4" w:space="0" w:color="auto"/>
              <w:bottom w:val="single" w:sz="4" w:space="0" w:color="auto"/>
              <w:right w:val="single" w:sz="4" w:space="0" w:color="auto"/>
            </w:tcBorders>
            <w:shd w:val="clear" w:color="auto" w:fill="FFFF99"/>
            <w:vAlign w:val="center"/>
          </w:tcPr>
          <w:p w:rsidR="00103106" w:rsidRPr="00497C57" w:rsidRDefault="0010310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03106" w:rsidRPr="00497C57" w:rsidRDefault="0010310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03106" w:rsidRPr="00497C57" w:rsidRDefault="00103106" w:rsidP="00CF18D8">
            <w:pPr>
              <w:keepNext/>
              <w:keepLines/>
              <w:jc w:val="center"/>
              <w:rPr>
                <w:rFonts w:ascii="Calibri" w:hAnsi="Calibri" w:cs="Calibri"/>
                <w:szCs w:val="20"/>
              </w:rPr>
            </w:pPr>
          </w:p>
        </w:tc>
      </w:tr>
      <w:bookmarkEnd w:id="3"/>
      <w:tr w:rsidR="0010310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03106" w:rsidRPr="00103106" w:rsidRDefault="00103106" w:rsidP="00CF18D8">
            <w:pPr>
              <w:pStyle w:val="TFSWorkitem3"/>
              <w:keepLines/>
              <w:rPr>
                <w:lang w:val="it-IT"/>
              </w:rPr>
            </w:pPr>
            <w:r w:rsidRPr="00103106">
              <w:rPr>
                <w:lang w:val="it-IT"/>
              </w:rPr>
              <w:t>Feature 11413 - CONFIGURAZIONE REGOLE DI PIANIFICAZIONE FERIE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03106" w:rsidRPr="004952F2" w:rsidRDefault="0010310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03106" w:rsidRPr="0018760B" w:rsidRDefault="00103106" w:rsidP="00CF18D8">
            <w:pPr>
              <w:keepNext/>
              <w:keepLines/>
              <w:rPr>
                <w:rFonts w:ascii="Calibri" w:hAnsi="Calibri" w:cs="Calibri"/>
                <w:color w:val="000000" w:themeColor="text1"/>
                <w:szCs w:val="20"/>
              </w:rPr>
            </w:pPr>
            <w:r>
              <w:rPr>
                <w:rFonts w:ascii="Calibri" w:hAnsi="Calibri" w:cs="Calibri"/>
                <w:color w:val="000000" w:themeColor="text1"/>
                <w:szCs w:val="20"/>
              </w:rPr>
              <w:t>20/06/2019 17:14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03106" w:rsidRPr="004952F2" w:rsidRDefault="0010310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57950411" w:edGrp="everyone" w:displacedByCustomXml="next"/>
        <w:sdt>
          <w:sdtPr>
            <w:rPr>
              <w:rFonts w:ascii="Calibri" w:hAnsi="Calibri" w:cs="Calibri"/>
              <w:color w:val="000000" w:themeColor="text1"/>
              <w:szCs w:val="20"/>
            </w:rPr>
            <w:id w:val="686486717"/>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03106" w:rsidRPr="00324ECD" w:rsidRDefault="0010310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75795041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03106" w:rsidRPr="005C18B6" w:rsidRDefault="0010310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03106" w:rsidRPr="005C18B6" w:rsidRDefault="0010310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03106" w:rsidRPr="005C18B6" w:rsidRDefault="0010310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03106" w:rsidRPr="005C18B6" w:rsidRDefault="0010310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03106" w:rsidRPr="00103106" w:rsidRDefault="00103106" w:rsidP="00CF18D8">
            <w:pPr>
              <w:keepNext/>
              <w:keepLines/>
              <w:jc w:val="center"/>
              <w:rPr>
                <w:rFonts w:ascii="Calibri" w:hAnsi="Calibri" w:cs="Calibri"/>
                <w:b/>
                <w:sz w:val="26"/>
                <w:szCs w:val="26"/>
                <w:lang w:val="it-IT"/>
              </w:rPr>
            </w:pPr>
            <w:permStart w:id="852952642" w:edGrp="everyone"/>
            <w:r w:rsidRPr="00103106">
              <w:rPr>
                <w:rFonts w:ascii="Calibri" w:hAnsi="Calibri" w:cs="Calibri"/>
                <w:b/>
                <w:sz w:val="26"/>
                <w:szCs w:val="26"/>
                <w:lang w:val="it-IT"/>
              </w:rPr>
              <w:t>CONFIGURAZIONE REGOLE DI PIANIFICAZIONE FERIE</w:t>
            </w:r>
            <w:permEnd w:id="852952642"/>
          </w:p>
        </w:tc>
        <w:tc>
          <w:tcPr>
            <w:tcW w:w="58" w:type="dxa"/>
            <w:tcBorders>
              <w:top w:val="nil"/>
              <w:left w:val="nil"/>
              <w:bottom w:val="nil"/>
              <w:right w:val="single" w:sz="4" w:space="0" w:color="auto"/>
            </w:tcBorders>
            <w:tcMar>
              <w:left w:w="0" w:type="dxa"/>
              <w:right w:w="0" w:type="dxa"/>
            </w:tcMar>
          </w:tcPr>
          <w:p w:rsidR="00103106" w:rsidRPr="00103106" w:rsidRDefault="00103106" w:rsidP="00CF18D8">
            <w:pPr>
              <w:keepNext/>
              <w:keepLines/>
              <w:rPr>
                <w:rFonts w:ascii="Calibri" w:hAnsi="Calibri" w:cs="Calibri"/>
                <w:b/>
                <w:szCs w:val="26"/>
                <w:lang w:val="it-IT"/>
              </w:rPr>
            </w:pPr>
          </w:p>
        </w:tc>
      </w:tr>
      <w:tr w:rsidR="0010310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03106" w:rsidRPr="00103106" w:rsidRDefault="00103106"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03106" w:rsidRPr="005C18B6" w:rsidRDefault="0010310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D5543D">
            <w:pPr>
              <w:keepLines/>
              <w:rPr>
                <w:rFonts w:ascii="Calibri" w:hAnsi="Calibri" w:cs="Calibri"/>
                <w:szCs w:val="18"/>
              </w:rPr>
            </w:pPr>
          </w:p>
        </w:tc>
      </w:tr>
      <w:tr w:rsidR="0010310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03106" w:rsidRPr="005C18B6" w:rsidRDefault="0010310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03106" w:rsidRDefault="00103106" w:rsidP="00103106">
            <w:pPr>
              <w:pStyle w:val="NormaleWeb"/>
              <w:spacing w:before="60" w:beforeAutospacing="0" w:after="60" w:afterAutospacing="0" w:line="256" w:lineRule="auto"/>
              <w:jc w:val="both"/>
              <w:rPr>
                <w:rFonts w:ascii="Tahoma" w:hAnsi="Tahoma" w:cs="Tahoma"/>
                <w:color w:val="000000"/>
                <w:sz w:val="18"/>
                <w:szCs w:val="18"/>
              </w:rPr>
            </w:pPr>
            <w:permStart w:id="562506635" w:edGrp="everyone"/>
            <w:r w:rsidRPr="00103106">
              <w:rPr>
                <w:rFonts w:ascii="Tahoma" w:hAnsi="Tahoma" w:cs="Tahoma"/>
                <w:color w:val="000000"/>
                <w:sz w:val="18"/>
                <w:szCs w:val="18"/>
                <w:lang w:val="it-IT"/>
              </w:rPr>
              <w:t xml:space="preserve">Gli operatori autorizzati devono poter inserire, modificare o eliminare le regole di pianificazione del piano ferie. </w:t>
            </w:r>
            <w:r>
              <w:rPr>
                <w:rFonts w:ascii="Tahoma" w:hAnsi="Tahoma" w:cs="Tahoma"/>
                <w:color w:val="000000"/>
                <w:sz w:val="18"/>
                <w:szCs w:val="18"/>
              </w:rPr>
              <w:t>I dati minimali da inserire sono:</w:t>
            </w:r>
          </w:p>
          <w:p w:rsidR="00103106" w:rsidRDefault="00103106" w:rsidP="00103106">
            <w:pPr>
              <w:pStyle w:val="NormaleWeb"/>
              <w:numPr>
                <w:ilvl w:val="0"/>
                <w:numId w:val="33"/>
              </w:numPr>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codice amministrazione</w:t>
            </w:r>
          </w:p>
          <w:p w:rsid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codice regola</w:t>
            </w:r>
          </w:p>
          <w:p w:rsid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descrizione regola</w:t>
            </w:r>
          </w:p>
          <w:p w:rsidR="00103106" w:rsidRP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lang w:val="it-IT"/>
              </w:rPr>
            </w:pPr>
            <w:r w:rsidRPr="00103106">
              <w:rPr>
                <w:rFonts w:ascii="Tahoma" w:hAnsi="Tahoma" w:cs="Tahoma"/>
                <w:color w:val="000000"/>
                <w:sz w:val="18"/>
                <w:szCs w:val="18"/>
                <w:lang w:val="it-IT"/>
              </w:rPr>
              <w:t>n. minimo giornaliero di presenze nel periodo di ferie programmato</w:t>
            </w:r>
          </w:p>
          <w:p w:rsidR="00103106" w:rsidRP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lang w:val="it-IT"/>
              </w:rPr>
            </w:pPr>
            <w:r w:rsidRPr="00103106">
              <w:rPr>
                <w:rFonts w:ascii="Tahoma" w:hAnsi="Tahoma" w:cs="Tahoma"/>
                <w:color w:val="000000"/>
                <w:sz w:val="18"/>
                <w:szCs w:val="18"/>
                <w:lang w:val="it-IT"/>
              </w:rPr>
              <w:t>n. minimo di personale in ferie su base giornaliera nel periodo di ferie programmato</w:t>
            </w:r>
          </w:p>
          <w:p w:rsidR="00103106" w:rsidRP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lang w:val="it-IT"/>
              </w:rPr>
            </w:pPr>
            <w:r w:rsidRPr="00103106">
              <w:rPr>
                <w:rFonts w:ascii="Tahoma" w:hAnsi="Tahoma" w:cs="Tahoma"/>
                <w:color w:val="000000"/>
                <w:sz w:val="18"/>
                <w:szCs w:val="18"/>
                <w:lang w:val="it-IT"/>
              </w:rPr>
              <w:t>numero minimo di giorni da pianificare</w:t>
            </w:r>
          </w:p>
          <w:p w:rsidR="00103106" w:rsidRP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lang w:val="it-IT"/>
              </w:rPr>
            </w:pPr>
            <w:r w:rsidRPr="00103106">
              <w:rPr>
                <w:rFonts w:ascii="Tahoma" w:hAnsi="Tahoma" w:cs="Tahoma"/>
                <w:color w:val="000000"/>
                <w:sz w:val="18"/>
                <w:szCs w:val="18"/>
                <w:lang w:val="it-IT"/>
              </w:rPr>
              <w:t>numero massimo di giorni da pianificare</w:t>
            </w:r>
          </w:p>
          <w:p w:rsidR="00103106" w:rsidRP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lang w:val="it-IT"/>
              </w:rPr>
            </w:pPr>
            <w:r w:rsidRPr="00103106">
              <w:rPr>
                <w:rFonts w:ascii="Tahoma" w:hAnsi="Tahoma" w:cs="Tahoma"/>
                <w:color w:val="000000"/>
                <w:sz w:val="18"/>
                <w:szCs w:val="18"/>
                <w:lang w:val="it-IT"/>
              </w:rPr>
              <w:t>data inizio validità regole di pianificazione</w:t>
            </w:r>
          </w:p>
          <w:p w:rsidR="00103106" w:rsidRP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lang w:val="it-IT"/>
              </w:rPr>
            </w:pPr>
            <w:r w:rsidRPr="00103106">
              <w:rPr>
                <w:rFonts w:ascii="Tahoma" w:hAnsi="Tahoma" w:cs="Tahoma"/>
                <w:color w:val="000000"/>
                <w:sz w:val="18"/>
                <w:szCs w:val="18"/>
                <w:lang w:val="it-IT"/>
              </w:rPr>
              <w:t>data fine validità regole di pianificazione</w:t>
            </w:r>
          </w:p>
          <w:p w:rsidR="00103106" w:rsidRDefault="00103106" w:rsidP="00103106">
            <w:pPr>
              <w:pStyle w:val="NormaleWeb"/>
              <w:numPr>
                <w:ilvl w:val="0"/>
                <w:numId w:val="33"/>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note</w:t>
            </w:r>
          </w:p>
          <w:p w:rsidR="00103106" w:rsidRPr="00103106" w:rsidRDefault="00103106" w:rsidP="00103106">
            <w:pPr>
              <w:pStyle w:val="NormaleWeb"/>
              <w:spacing w:line="256" w:lineRule="auto"/>
              <w:rPr>
                <w:rFonts w:ascii="Tahoma" w:hAnsi="Tahoma" w:cs="Tahoma"/>
                <w:color w:val="000000"/>
                <w:sz w:val="18"/>
                <w:szCs w:val="18"/>
                <w:lang w:val="it-IT"/>
              </w:rPr>
            </w:pPr>
            <w:r w:rsidRPr="00103106">
              <w:rPr>
                <w:rFonts w:ascii="Tahoma" w:hAnsi="Tahoma" w:cs="Tahoma"/>
                <w:color w:val="000000"/>
                <w:sz w:val="18"/>
                <w:szCs w:val="18"/>
                <w:lang w:val="it-IT"/>
              </w:rPr>
              <w:t>Gli operatori autorizzati devono poter modificare/eliminare le regole di pianificazione, previa verifica che queste non siano state precedentemente utilizzate.</w:t>
            </w:r>
          </w:p>
          <w:p w:rsidR="00103106" w:rsidRPr="00103106" w:rsidRDefault="00103106" w:rsidP="00103106">
            <w:pPr>
              <w:pStyle w:val="NormaleWeb"/>
              <w:spacing w:line="256" w:lineRule="auto"/>
              <w:rPr>
                <w:rFonts w:ascii="Tahoma" w:hAnsi="Tahoma" w:cs="Tahoma"/>
                <w:color w:val="000000"/>
                <w:sz w:val="18"/>
                <w:szCs w:val="18"/>
                <w:lang w:val="it-IT"/>
              </w:rPr>
            </w:pPr>
          </w:p>
          <w:p w:rsidR="00103106" w:rsidRPr="00103106" w:rsidRDefault="00103106" w:rsidP="00103106">
            <w:pPr>
              <w:pStyle w:val="NormaleWeb"/>
              <w:spacing w:line="256" w:lineRule="auto"/>
              <w:rPr>
                <w:rFonts w:ascii="Tahoma" w:hAnsi="Tahoma" w:cs="Tahoma"/>
                <w:color w:val="000000"/>
                <w:sz w:val="18"/>
                <w:szCs w:val="18"/>
                <w:lang w:val="it-IT"/>
              </w:rPr>
            </w:pPr>
          </w:p>
          <w:p w:rsidR="00103106" w:rsidRDefault="00103106" w:rsidP="00103106">
            <w:pPr>
              <w:pStyle w:val="NormaleWeb"/>
              <w:spacing w:line="256" w:lineRule="auto"/>
              <w:rPr>
                <w:rFonts w:ascii="Tahoma" w:hAnsi="Tahoma" w:cs="Tahoma"/>
                <w:sz w:val="18"/>
                <w:szCs w:val="18"/>
              </w:rPr>
            </w:pPr>
            <w:r>
              <w:rPr>
                <w:rFonts w:ascii="Tahoma" w:hAnsi="Tahoma" w:cs="Tahoma"/>
                <w:noProof/>
                <w:sz w:val="18"/>
                <w:szCs w:val="18"/>
              </w:rPr>
              <w:lastRenderedPageBreak/>
              <w:drawing>
                <wp:inline distT="0" distB="0" distL="0" distR="0">
                  <wp:extent cx="5572125" cy="3914775"/>
                  <wp:effectExtent l="0" t="0" r="9525" b="9525"/>
                  <wp:docPr id="87" name="Immagine 87" descr="http://tfsprod.mef.gov.it/tfs/Cloudify-NoiPA/WorkItemTracking/v1.0/AttachFileHandler.ashx?FileNameGuid=43fee459-4044-4386-b952-95cfa46df66c&amp;FileName=diagramm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tfsprod.mef.gov.it/tfs/Cloudify-NoiPA/WorkItemTracking/v1.0/AttachFileHandler.ashx?FileNameGuid=43fee459-4044-4386-b952-95cfa46df66c&amp;FileName=diagramma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2125" cy="3914775"/>
                          </a:xfrm>
                          <a:prstGeom prst="rect">
                            <a:avLst/>
                          </a:prstGeom>
                          <a:noFill/>
                          <a:ln>
                            <a:noFill/>
                          </a:ln>
                        </pic:spPr>
                      </pic:pic>
                    </a:graphicData>
                  </a:graphic>
                </wp:inline>
              </w:drawing>
            </w:r>
          </w:p>
          <w:p w:rsidR="00103106" w:rsidRDefault="00103106" w:rsidP="00103106">
            <w:pPr>
              <w:pStyle w:val="NormaleWeb"/>
              <w:rPr>
                <w:lang w:val="it-IT"/>
              </w:rPr>
            </w:pPr>
          </w:p>
          <w:p w:rsidR="00103106" w:rsidRDefault="00103106" w:rsidP="00103106">
            <w:pPr>
              <w:pStyle w:val="NormaleWeb"/>
            </w:pPr>
            <w:r>
              <w:br/>
              <w:t>                                                                                                                                            </w:t>
            </w:r>
          </w:p>
          <w:permEnd w:id="562506635"/>
          <w:p w:rsidR="00103106" w:rsidRPr="005C18B6" w:rsidRDefault="0010310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03106" w:rsidRPr="005C18B6" w:rsidRDefault="00103106" w:rsidP="00D5543D">
            <w:pPr>
              <w:keepLines/>
              <w:jc w:val="both"/>
              <w:rPr>
                <w:rFonts w:ascii="Calibri" w:hAnsi="Calibri" w:cs="Calibri"/>
              </w:rPr>
            </w:pPr>
          </w:p>
        </w:tc>
      </w:tr>
      <w:tr w:rsidR="0010310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03106" w:rsidRPr="00A3613B" w:rsidRDefault="0010310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03106" w:rsidRPr="00A64A6F" w:rsidRDefault="0010310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03106" w:rsidRPr="005C18B6" w:rsidRDefault="0010310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F5701A" w:rsidRDefault="0010310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03106" w:rsidRPr="005C18B6" w:rsidRDefault="00103106" w:rsidP="00CF18D8">
            <w:pPr>
              <w:keepNext/>
              <w:keepLines/>
              <w:jc w:val="both"/>
              <w:rPr>
                <w:rFonts w:ascii="Calibri" w:hAnsi="Calibri" w:cs="Calibri"/>
                <w:szCs w:val="20"/>
              </w:rPr>
            </w:pPr>
          </w:p>
        </w:tc>
      </w:tr>
      <w:tr w:rsidR="0010310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03106" w:rsidRPr="005C18B6" w:rsidRDefault="0010310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F5701A" w:rsidRDefault="0010310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F5701A" w:rsidRDefault="0010310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5C18B6" w:rsidRDefault="0010310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60683A" w:rsidRDefault="0010310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03106" w:rsidRPr="0004674F" w:rsidRDefault="0010310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03106" w:rsidRPr="005C18B6" w:rsidRDefault="0010310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03106" w:rsidRPr="005C18B6" w:rsidRDefault="00103106" w:rsidP="00CF18D8">
            <w:pPr>
              <w:keepNext/>
              <w:keepLines/>
              <w:jc w:val="both"/>
              <w:rPr>
                <w:rFonts w:ascii="Calibri" w:hAnsi="Calibri" w:cs="Calibri"/>
                <w:szCs w:val="20"/>
              </w:rPr>
            </w:pPr>
          </w:p>
        </w:tc>
      </w:tr>
      <w:tr w:rsidR="0010310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03106" w:rsidRPr="005C18B6" w:rsidRDefault="0010310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03106" w:rsidRPr="005C18B6" w:rsidRDefault="00103106" w:rsidP="00CF18D8">
            <w:pPr>
              <w:keepNext/>
              <w:keepLines/>
              <w:rPr>
                <w:rFonts w:ascii="Calibri" w:hAnsi="Calibri" w:cs="Calibri"/>
                <w:szCs w:val="18"/>
              </w:rPr>
            </w:pPr>
          </w:p>
        </w:tc>
      </w:tr>
      <w:tr w:rsidR="0010310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03106" w:rsidRPr="005C18B6" w:rsidRDefault="0010310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03106" w:rsidRPr="00657300" w:rsidRDefault="0010310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03106" w:rsidRPr="00AD37E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03106" w:rsidRPr="005C18B6"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03106" w:rsidRPr="00107C08"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03106" w:rsidRPr="00107C08" w:rsidRDefault="0010310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03106" w:rsidRPr="00657300" w:rsidRDefault="0010310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03106" w:rsidRPr="00107C08" w:rsidRDefault="0010310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03106" w:rsidRPr="005C18B6" w:rsidRDefault="00103106" w:rsidP="00CF18D8">
            <w:pPr>
              <w:keepNext/>
              <w:keepLines/>
              <w:rPr>
                <w:rFonts w:ascii="Calibri" w:hAnsi="Calibri" w:cs="Calibri"/>
              </w:rPr>
            </w:pPr>
          </w:p>
        </w:tc>
      </w:tr>
      <w:tr w:rsidR="0010310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103106" w:rsidRPr="005C18B6" w:rsidRDefault="0010310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03106" w:rsidRPr="005C18B6" w:rsidRDefault="0010310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03106" w:rsidRPr="005C18B6" w:rsidRDefault="00103106" w:rsidP="00CF18D8">
            <w:pPr>
              <w:keepNext/>
              <w:keepLines/>
              <w:tabs>
                <w:tab w:val="left" w:pos="4536"/>
              </w:tabs>
              <w:rPr>
                <w:rFonts w:ascii="Calibri" w:hAnsi="Calibri" w:cs="Calibri"/>
              </w:rPr>
            </w:pPr>
            <w:r>
              <w:rPr>
                <w:rFonts w:ascii="Calibri" w:hAnsi="Calibri" w:cs="Calibri"/>
              </w:rPr>
              <w:t>17</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03106" w:rsidRPr="005C18B6" w:rsidRDefault="00103106" w:rsidP="00CF18D8">
            <w:pPr>
              <w:keepNext/>
              <w:keepLines/>
              <w:tabs>
                <w:tab w:val="left" w:pos="4536"/>
              </w:tabs>
              <w:rPr>
                <w:rFonts w:ascii="Calibri" w:hAnsi="Calibri" w:cs="Calibri"/>
              </w:rPr>
            </w:pPr>
            <w:r>
              <w:rPr>
                <w:rFonts w:ascii="Calibri" w:hAnsi="Calibri" w:cs="Calibri"/>
              </w:rPr>
              <w:t>12692; 12694; 12695; 12696; 12824; 12825; 12826; 12827; 68760; 68762; 68764; 68766; 68771; 68773; 68775; 68777; 68779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03106" w:rsidRPr="005C18B6" w:rsidRDefault="00103106" w:rsidP="00CF18D8">
            <w:pPr>
              <w:keepNext/>
              <w:keepLines/>
              <w:rPr>
                <w:rFonts w:ascii="Calibri" w:hAnsi="Calibri" w:cs="Calibri"/>
              </w:rPr>
            </w:pPr>
          </w:p>
        </w:tc>
      </w:tr>
    </w:tbl>
    <w:p w:rsidR="00103106" w:rsidRPr="00426C9B" w:rsidRDefault="00103106" w:rsidP="007065F3">
      <w:pPr>
        <w:spacing w:line="14" w:lineRule="exact"/>
        <w:contextualSpacing/>
        <w:jc w:val="center"/>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426C9B" w:rsidRDefault="00103106" w:rsidP="007065F3">
      <w:pPr>
        <w:spacing w:line="14" w:lineRule="exact"/>
        <w:contextualSpacing/>
        <w:rPr>
          <w:vanish/>
          <w:sz w:val="2"/>
          <w:szCs w:val="20"/>
        </w:rPr>
      </w:pPr>
    </w:p>
    <w:p w:rsidR="00103106" w:rsidRPr="005C18B6" w:rsidRDefault="00103106" w:rsidP="007065F3">
      <w:pPr>
        <w:rPr>
          <w:rFonts w:ascii="Calibri" w:hAnsi="Calibri" w:cs="Calibri"/>
        </w:rPr>
      </w:pPr>
    </w:p>
    <w:p w:rsidR="00103106" w:rsidRPr="005C18B6" w:rsidRDefault="00103106" w:rsidP="007065F3">
      <w:pPr>
        <w:rPr>
          <w:rFonts w:ascii="Calibri" w:hAnsi="Calibri" w:cs="Calibri"/>
        </w:rPr>
      </w:pPr>
      <w:permStart w:id="738485235" w:edGrp="everyone"/>
      <w:permEnd w:id="738485235"/>
    </w:p>
    <w:p w:rsidR="00126B2F" w:rsidRPr="00103106" w:rsidRDefault="00126B2F" w:rsidP="00103106">
      <w:bookmarkStart w:id="4" w:name="_GoBack"/>
      <w:bookmarkEnd w:id="4"/>
    </w:p>
    <w:sectPr w:rsidR="00126B2F" w:rsidRPr="00103106" w:rsidSect="00D66CD0">
      <w:headerReference w:type="default" r:id="rId17"/>
      <w:footerReference w:type="default" r:id="rId1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103106"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103106"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103106"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5</w:t>
          </w:r>
          <w:r w:rsidRPr="00860FFD">
            <w:rPr>
              <w:rFonts w:ascii="Tahoma" w:hAnsi="Tahoma" w:cs="Tahoma"/>
            </w:rPr>
            <w:fldChar w:fldCharType="end"/>
          </w:r>
        </w:p>
      </w:tc>
    </w:tr>
  </w:tbl>
  <w:p w:rsidR="00CB2C3F" w:rsidRPr="00860FFD" w:rsidRDefault="00103106" w:rsidP="00014E44">
    <w:pPr>
      <w:pStyle w:val="Pidipagina"/>
      <w:widowControl w:val="0"/>
      <w:tabs>
        <w:tab w:val="clear" w:pos="4819"/>
        <w:tab w:val="center" w:pos="9356"/>
        <w:tab w:val="left" w:pos="9521"/>
      </w:tabs>
      <w:rPr>
        <w:rFonts w:ascii="Tahoma" w:hAnsi="Tahoma" w:cs="Tahoma"/>
        <w:sz w:val="2"/>
      </w:rPr>
    </w:pPr>
  </w:p>
  <w:p w:rsidR="00CB2C3F" w:rsidRDefault="00103106" w:rsidP="00014E44">
    <w:pPr>
      <w:pStyle w:val="Pidipagina"/>
      <w:widowControl w:val="0"/>
    </w:pPr>
  </w:p>
  <w:p w:rsidR="008B00A2" w:rsidRDefault="0010310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103106"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103106"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4E5D"/>
    <w:multiLevelType w:val="multilevel"/>
    <w:tmpl w:val="2A36D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9A620D"/>
    <w:multiLevelType w:val="multilevel"/>
    <w:tmpl w:val="A81CB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607314"/>
    <w:multiLevelType w:val="multilevel"/>
    <w:tmpl w:val="3D0E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EC7305"/>
    <w:multiLevelType w:val="multilevel"/>
    <w:tmpl w:val="A2FE52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219A4982"/>
    <w:multiLevelType w:val="multilevel"/>
    <w:tmpl w:val="A81CD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B65B4"/>
    <w:multiLevelType w:val="multilevel"/>
    <w:tmpl w:val="F064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49159A"/>
    <w:multiLevelType w:val="multilevel"/>
    <w:tmpl w:val="D5304D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29BF4EC6"/>
    <w:multiLevelType w:val="multilevel"/>
    <w:tmpl w:val="AEC4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53B50E2"/>
    <w:multiLevelType w:val="multilevel"/>
    <w:tmpl w:val="5774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84453D7"/>
    <w:multiLevelType w:val="multilevel"/>
    <w:tmpl w:val="40C2C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95645BA"/>
    <w:multiLevelType w:val="multilevel"/>
    <w:tmpl w:val="4CB2D0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3BF44354"/>
    <w:multiLevelType w:val="multilevel"/>
    <w:tmpl w:val="404608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41564AF6"/>
    <w:multiLevelType w:val="multilevel"/>
    <w:tmpl w:val="00DC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18E1D1F"/>
    <w:multiLevelType w:val="multilevel"/>
    <w:tmpl w:val="E760D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5D24212"/>
    <w:multiLevelType w:val="multilevel"/>
    <w:tmpl w:val="BDC8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81C166C"/>
    <w:multiLevelType w:val="multilevel"/>
    <w:tmpl w:val="B9E4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8BA3E24"/>
    <w:multiLevelType w:val="multilevel"/>
    <w:tmpl w:val="7CA2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A362EB3"/>
    <w:multiLevelType w:val="multilevel"/>
    <w:tmpl w:val="72708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17001CA"/>
    <w:multiLevelType w:val="multilevel"/>
    <w:tmpl w:val="A3FA5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22A4F08"/>
    <w:multiLevelType w:val="multilevel"/>
    <w:tmpl w:val="420C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3E53209"/>
    <w:multiLevelType w:val="multilevel"/>
    <w:tmpl w:val="9C92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AF76A3"/>
    <w:multiLevelType w:val="multilevel"/>
    <w:tmpl w:val="50369C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5AEE1BBB"/>
    <w:multiLevelType w:val="multilevel"/>
    <w:tmpl w:val="F508B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BA756EE"/>
    <w:multiLevelType w:val="multilevel"/>
    <w:tmpl w:val="6DA6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4874B70"/>
    <w:multiLevelType w:val="multilevel"/>
    <w:tmpl w:val="899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7696399"/>
    <w:multiLevelType w:val="multilevel"/>
    <w:tmpl w:val="5FE4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B57346E"/>
    <w:multiLevelType w:val="multilevel"/>
    <w:tmpl w:val="6178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0397F6B"/>
    <w:multiLevelType w:val="multilevel"/>
    <w:tmpl w:val="2300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2CC4317"/>
    <w:multiLevelType w:val="multilevel"/>
    <w:tmpl w:val="06A8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3FC604B"/>
    <w:multiLevelType w:val="multilevel"/>
    <w:tmpl w:val="DD68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DB02ED9"/>
    <w:multiLevelType w:val="multilevel"/>
    <w:tmpl w:val="FF203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DD9524D"/>
    <w:multiLevelType w:val="multilevel"/>
    <w:tmpl w:val="4810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EEC040A"/>
    <w:multiLevelType w:val="multilevel"/>
    <w:tmpl w:val="3E385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6"/>
  </w:num>
  <w:num w:numId="3">
    <w:abstractNumId w:val="19"/>
  </w:num>
  <w:num w:numId="4">
    <w:abstractNumId w:val="0"/>
  </w:num>
  <w:num w:numId="5">
    <w:abstractNumId w:val="29"/>
  </w:num>
  <w:num w:numId="6">
    <w:abstractNumId w:val="1"/>
  </w:num>
  <w:num w:numId="7">
    <w:abstractNumId w:val="30"/>
  </w:num>
  <w:num w:numId="8">
    <w:abstractNumId w:val="4"/>
  </w:num>
  <w:num w:numId="9">
    <w:abstractNumId w:val="3"/>
  </w:num>
  <w:num w:numId="10">
    <w:abstractNumId w:val="14"/>
  </w:num>
  <w:num w:numId="11">
    <w:abstractNumId w:val="11"/>
  </w:num>
  <w:num w:numId="12">
    <w:abstractNumId w:val="25"/>
  </w:num>
  <w:num w:numId="13">
    <w:abstractNumId w:val="21"/>
  </w:num>
  <w:num w:numId="14">
    <w:abstractNumId w:val="31"/>
  </w:num>
  <w:num w:numId="15">
    <w:abstractNumId w:val="18"/>
  </w:num>
  <w:num w:numId="16">
    <w:abstractNumId w:val="27"/>
  </w:num>
  <w:num w:numId="17">
    <w:abstractNumId w:val="13"/>
  </w:num>
  <w:num w:numId="18">
    <w:abstractNumId w:val="10"/>
  </w:num>
  <w:num w:numId="19">
    <w:abstractNumId w:val="7"/>
  </w:num>
  <w:num w:numId="20">
    <w:abstractNumId w:val="12"/>
  </w:num>
  <w:num w:numId="21">
    <w:abstractNumId w:val="22"/>
  </w:num>
  <w:num w:numId="22">
    <w:abstractNumId w:val="23"/>
  </w:num>
  <w:num w:numId="23">
    <w:abstractNumId w:val="17"/>
  </w:num>
  <w:num w:numId="24">
    <w:abstractNumId w:val="6"/>
  </w:num>
  <w:num w:numId="25">
    <w:abstractNumId w:val="20"/>
  </w:num>
  <w:num w:numId="26">
    <w:abstractNumId w:val="24"/>
  </w:num>
  <w:num w:numId="27">
    <w:abstractNumId w:val="16"/>
  </w:num>
  <w:num w:numId="28">
    <w:abstractNumId w:val="8"/>
  </w:num>
  <w:num w:numId="29">
    <w:abstractNumId w:val="28"/>
  </w:num>
  <w:num w:numId="30">
    <w:abstractNumId w:val="32"/>
  </w:num>
  <w:num w:numId="31">
    <w:abstractNumId w:val="9"/>
  </w:num>
  <w:num w:numId="32">
    <w:abstractNumId w:val="5"/>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03106"/>
    <w:rsid w:val="00126B2F"/>
    <w:rsid w:val="00147AA5"/>
    <w:rsid w:val="00212730"/>
    <w:rsid w:val="003732A6"/>
    <w:rsid w:val="00411FE8"/>
    <w:rsid w:val="006A4FAF"/>
    <w:rsid w:val="006C51E1"/>
    <w:rsid w:val="006D73B6"/>
    <w:rsid w:val="00855CD2"/>
    <w:rsid w:val="00883DCD"/>
    <w:rsid w:val="008C3235"/>
    <w:rsid w:val="008E2113"/>
    <w:rsid w:val="00915196"/>
    <w:rsid w:val="00953BFE"/>
    <w:rsid w:val="00A95944"/>
    <w:rsid w:val="00CB647C"/>
    <w:rsid w:val="00CF6289"/>
    <w:rsid w:val="00DA77AF"/>
    <w:rsid w:val="00ED3174"/>
    <w:rsid w:val="00EF5FE0"/>
    <w:rsid w:val="00F358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 w:type="paragraph" w:styleId="Paragrafoelenco">
    <w:name w:val="List Paragraph"/>
    <w:basedOn w:val="Normale"/>
    <w:uiPriority w:val="34"/>
    <w:qFormat/>
    <w:rsid w:val="00CF628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45">
      <w:bodyDiv w:val="1"/>
      <w:marLeft w:val="0"/>
      <w:marRight w:val="0"/>
      <w:marTop w:val="0"/>
      <w:marBottom w:val="0"/>
      <w:divBdr>
        <w:top w:val="none" w:sz="0" w:space="0" w:color="auto"/>
        <w:left w:val="none" w:sz="0" w:space="0" w:color="auto"/>
        <w:bottom w:val="none" w:sz="0" w:space="0" w:color="auto"/>
        <w:right w:val="none" w:sz="0" w:space="0" w:color="auto"/>
      </w:divBdr>
    </w:div>
    <w:div w:id="93524768">
      <w:bodyDiv w:val="1"/>
      <w:marLeft w:val="0"/>
      <w:marRight w:val="0"/>
      <w:marTop w:val="0"/>
      <w:marBottom w:val="0"/>
      <w:divBdr>
        <w:top w:val="none" w:sz="0" w:space="0" w:color="auto"/>
        <w:left w:val="none" w:sz="0" w:space="0" w:color="auto"/>
        <w:bottom w:val="none" w:sz="0" w:space="0" w:color="auto"/>
        <w:right w:val="none" w:sz="0" w:space="0" w:color="auto"/>
      </w:divBdr>
    </w:div>
    <w:div w:id="122432882">
      <w:bodyDiv w:val="1"/>
      <w:marLeft w:val="0"/>
      <w:marRight w:val="0"/>
      <w:marTop w:val="0"/>
      <w:marBottom w:val="0"/>
      <w:divBdr>
        <w:top w:val="none" w:sz="0" w:space="0" w:color="auto"/>
        <w:left w:val="none" w:sz="0" w:space="0" w:color="auto"/>
        <w:bottom w:val="none" w:sz="0" w:space="0" w:color="auto"/>
        <w:right w:val="none" w:sz="0" w:space="0" w:color="auto"/>
      </w:divBdr>
    </w:div>
    <w:div w:id="167520376">
      <w:bodyDiv w:val="1"/>
      <w:marLeft w:val="0"/>
      <w:marRight w:val="0"/>
      <w:marTop w:val="0"/>
      <w:marBottom w:val="0"/>
      <w:divBdr>
        <w:top w:val="none" w:sz="0" w:space="0" w:color="auto"/>
        <w:left w:val="none" w:sz="0" w:space="0" w:color="auto"/>
        <w:bottom w:val="none" w:sz="0" w:space="0" w:color="auto"/>
        <w:right w:val="none" w:sz="0" w:space="0" w:color="auto"/>
      </w:divBdr>
    </w:div>
    <w:div w:id="200829415">
      <w:bodyDiv w:val="1"/>
      <w:marLeft w:val="0"/>
      <w:marRight w:val="0"/>
      <w:marTop w:val="0"/>
      <w:marBottom w:val="0"/>
      <w:divBdr>
        <w:top w:val="none" w:sz="0" w:space="0" w:color="auto"/>
        <w:left w:val="none" w:sz="0" w:space="0" w:color="auto"/>
        <w:bottom w:val="none" w:sz="0" w:space="0" w:color="auto"/>
        <w:right w:val="none" w:sz="0" w:space="0" w:color="auto"/>
      </w:divBdr>
    </w:div>
    <w:div w:id="206719392">
      <w:bodyDiv w:val="1"/>
      <w:marLeft w:val="0"/>
      <w:marRight w:val="0"/>
      <w:marTop w:val="0"/>
      <w:marBottom w:val="0"/>
      <w:divBdr>
        <w:top w:val="none" w:sz="0" w:space="0" w:color="auto"/>
        <w:left w:val="none" w:sz="0" w:space="0" w:color="auto"/>
        <w:bottom w:val="none" w:sz="0" w:space="0" w:color="auto"/>
        <w:right w:val="none" w:sz="0" w:space="0" w:color="auto"/>
      </w:divBdr>
    </w:div>
    <w:div w:id="220412699">
      <w:bodyDiv w:val="1"/>
      <w:marLeft w:val="0"/>
      <w:marRight w:val="0"/>
      <w:marTop w:val="0"/>
      <w:marBottom w:val="0"/>
      <w:divBdr>
        <w:top w:val="none" w:sz="0" w:space="0" w:color="auto"/>
        <w:left w:val="none" w:sz="0" w:space="0" w:color="auto"/>
        <w:bottom w:val="none" w:sz="0" w:space="0" w:color="auto"/>
        <w:right w:val="none" w:sz="0" w:space="0" w:color="auto"/>
      </w:divBdr>
    </w:div>
    <w:div w:id="240607038">
      <w:bodyDiv w:val="1"/>
      <w:marLeft w:val="0"/>
      <w:marRight w:val="0"/>
      <w:marTop w:val="0"/>
      <w:marBottom w:val="0"/>
      <w:divBdr>
        <w:top w:val="none" w:sz="0" w:space="0" w:color="auto"/>
        <w:left w:val="none" w:sz="0" w:space="0" w:color="auto"/>
        <w:bottom w:val="none" w:sz="0" w:space="0" w:color="auto"/>
        <w:right w:val="none" w:sz="0" w:space="0" w:color="auto"/>
      </w:divBdr>
    </w:div>
    <w:div w:id="307367013">
      <w:bodyDiv w:val="1"/>
      <w:marLeft w:val="0"/>
      <w:marRight w:val="0"/>
      <w:marTop w:val="0"/>
      <w:marBottom w:val="0"/>
      <w:divBdr>
        <w:top w:val="none" w:sz="0" w:space="0" w:color="auto"/>
        <w:left w:val="none" w:sz="0" w:space="0" w:color="auto"/>
        <w:bottom w:val="none" w:sz="0" w:space="0" w:color="auto"/>
        <w:right w:val="none" w:sz="0" w:space="0" w:color="auto"/>
      </w:divBdr>
    </w:div>
    <w:div w:id="339965950">
      <w:bodyDiv w:val="1"/>
      <w:marLeft w:val="0"/>
      <w:marRight w:val="0"/>
      <w:marTop w:val="0"/>
      <w:marBottom w:val="0"/>
      <w:divBdr>
        <w:top w:val="none" w:sz="0" w:space="0" w:color="auto"/>
        <w:left w:val="none" w:sz="0" w:space="0" w:color="auto"/>
        <w:bottom w:val="none" w:sz="0" w:space="0" w:color="auto"/>
        <w:right w:val="none" w:sz="0" w:space="0" w:color="auto"/>
      </w:divBdr>
    </w:div>
    <w:div w:id="359822769">
      <w:bodyDiv w:val="1"/>
      <w:marLeft w:val="0"/>
      <w:marRight w:val="0"/>
      <w:marTop w:val="0"/>
      <w:marBottom w:val="0"/>
      <w:divBdr>
        <w:top w:val="none" w:sz="0" w:space="0" w:color="auto"/>
        <w:left w:val="none" w:sz="0" w:space="0" w:color="auto"/>
        <w:bottom w:val="none" w:sz="0" w:space="0" w:color="auto"/>
        <w:right w:val="none" w:sz="0" w:space="0" w:color="auto"/>
      </w:divBdr>
    </w:div>
    <w:div w:id="433745474">
      <w:bodyDiv w:val="1"/>
      <w:marLeft w:val="0"/>
      <w:marRight w:val="0"/>
      <w:marTop w:val="0"/>
      <w:marBottom w:val="0"/>
      <w:divBdr>
        <w:top w:val="none" w:sz="0" w:space="0" w:color="auto"/>
        <w:left w:val="none" w:sz="0" w:space="0" w:color="auto"/>
        <w:bottom w:val="none" w:sz="0" w:space="0" w:color="auto"/>
        <w:right w:val="none" w:sz="0" w:space="0" w:color="auto"/>
      </w:divBdr>
    </w:div>
    <w:div w:id="461115774">
      <w:bodyDiv w:val="1"/>
      <w:marLeft w:val="0"/>
      <w:marRight w:val="0"/>
      <w:marTop w:val="0"/>
      <w:marBottom w:val="0"/>
      <w:divBdr>
        <w:top w:val="none" w:sz="0" w:space="0" w:color="auto"/>
        <w:left w:val="none" w:sz="0" w:space="0" w:color="auto"/>
        <w:bottom w:val="none" w:sz="0" w:space="0" w:color="auto"/>
        <w:right w:val="none" w:sz="0" w:space="0" w:color="auto"/>
      </w:divBdr>
    </w:div>
    <w:div w:id="489365217">
      <w:bodyDiv w:val="1"/>
      <w:marLeft w:val="0"/>
      <w:marRight w:val="0"/>
      <w:marTop w:val="0"/>
      <w:marBottom w:val="0"/>
      <w:divBdr>
        <w:top w:val="none" w:sz="0" w:space="0" w:color="auto"/>
        <w:left w:val="none" w:sz="0" w:space="0" w:color="auto"/>
        <w:bottom w:val="none" w:sz="0" w:space="0" w:color="auto"/>
        <w:right w:val="none" w:sz="0" w:space="0" w:color="auto"/>
      </w:divBdr>
    </w:div>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28491730">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553277428">
      <w:bodyDiv w:val="1"/>
      <w:marLeft w:val="0"/>
      <w:marRight w:val="0"/>
      <w:marTop w:val="0"/>
      <w:marBottom w:val="0"/>
      <w:divBdr>
        <w:top w:val="none" w:sz="0" w:space="0" w:color="auto"/>
        <w:left w:val="none" w:sz="0" w:space="0" w:color="auto"/>
        <w:bottom w:val="none" w:sz="0" w:space="0" w:color="auto"/>
        <w:right w:val="none" w:sz="0" w:space="0" w:color="auto"/>
      </w:divBdr>
    </w:div>
    <w:div w:id="594170444">
      <w:bodyDiv w:val="1"/>
      <w:marLeft w:val="0"/>
      <w:marRight w:val="0"/>
      <w:marTop w:val="0"/>
      <w:marBottom w:val="0"/>
      <w:divBdr>
        <w:top w:val="none" w:sz="0" w:space="0" w:color="auto"/>
        <w:left w:val="none" w:sz="0" w:space="0" w:color="auto"/>
        <w:bottom w:val="none" w:sz="0" w:space="0" w:color="auto"/>
        <w:right w:val="none" w:sz="0" w:space="0" w:color="auto"/>
      </w:divBdr>
    </w:div>
    <w:div w:id="618994878">
      <w:bodyDiv w:val="1"/>
      <w:marLeft w:val="0"/>
      <w:marRight w:val="0"/>
      <w:marTop w:val="0"/>
      <w:marBottom w:val="0"/>
      <w:divBdr>
        <w:top w:val="none" w:sz="0" w:space="0" w:color="auto"/>
        <w:left w:val="none" w:sz="0" w:space="0" w:color="auto"/>
        <w:bottom w:val="none" w:sz="0" w:space="0" w:color="auto"/>
        <w:right w:val="none" w:sz="0" w:space="0" w:color="auto"/>
      </w:divBdr>
    </w:div>
    <w:div w:id="630674122">
      <w:bodyDiv w:val="1"/>
      <w:marLeft w:val="0"/>
      <w:marRight w:val="0"/>
      <w:marTop w:val="0"/>
      <w:marBottom w:val="0"/>
      <w:divBdr>
        <w:top w:val="none" w:sz="0" w:space="0" w:color="auto"/>
        <w:left w:val="none" w:sz="0" w:space="0" w:color="auto"/>
        <w:bottom w:val="none" w:sz="0" w:space="0" w:color="auto"/>
        <w:right w:val="none" w:sz="0" w:space="0" w:color="auto"/>
      </w:divBdr>
    </w:div>
    <w:div w:id="637104354">
      <w:bodyDiv w:val="1"/>
      <w:marLeft w:val="0"/>
      <w:marRight w:val="0"/>
      <w:marTop w:val="0"/>
      <w:marBottom w:val="0"/>
      <w:divBdr>
        <w:top w:val="none" w:sz="0" w:space="0" w:color="auto"/>
        <w:left w:val="none" w:sz="0" w:space="0" w:color="auto"/>
        <w:bottom w:val="none" w:sz="0" w:space="0" w:color="auto"/>
        <w:right w:val="none" w:sz="0" w:space="0" w:color="auto"/>
      </w:divBdr>
      <w:divsChild>
        <w:div w:id="501355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9098539">
      <w:bodyDiv w:val="1"/>
      <w:marLeft w:val="0"/>
      <w:marRight w:val="0"/>
      <w:marTop w:val="0"/>
      <w:marBottom w:val="0"/>
      <w:divBdr>
        <w:top w:val="none" w:sz="0" w:space="0" w:color="auto"/>
        <w:left w:val="none" w:sz="0" w:space="0" w:color="auto"/>
        <w:bottom w:val="none" w:sz="0" w:space="0" w:color="auto"/>
        <w:right w:val="none" w:sz="0" w:space="0" w:color="auto"/>
      </w:divBdr>
    </w:div>
    <w:div w:id="674839222">
      <w:bodyDiv w:val="1"/>
      <w:marLeft w:val="0"/>
      <w:marRight w:val="0"/>
      <w:marTop w:val="0"/>
      <w:marBottom w:val="0"/>
      <w:divBdr>
        <w:top w:val="none" w:sz="0" w:space="0" w:color="auto"/>
        <w:left w:val="none" w:sz="0" w:space="0" w:color="auto"/>
        <w:bottom w:val="none" w:sz="0" w:space="0" w:color="auto"/>
        <w:right w:val="none" w:sz="0" w:space="0" w:color="auto"/>
      </w:divBdr>
    </w:div>
    <w:div w:id="692657454">
      <w:bodyDiv w:val="1"/>
      <w:marLeft w:val="0"/>
      <w:marRight w:val="0"/>
      <w:marTop w:val="0"/>
      <w:marBottom w:val="0"/>
      <w:divBdr>
        <w:top w:val="none" w:sz="0" w:space="0" w:color="auto"/>
        <w:left w:val="none" w:sz="0" w:space="0" w:color="auto"/>
        <w:bottom w:val="none" w:sz="0" w:space="0" w:color="auto"/>
        <w:right w:val="none" w:sz="0" w:space="0" w:color="auto"/>
      </w:divBdr>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742600388">
      <w:bodyDiv w:val="1"/>
      <w:marLeft w:val="0"/>
      <w:marRight w:val="0"/>
      <w:marTop w:val="0"/>
      <w:marBottom w:val="0"/>
      <w:divBdr>
        <w:top w:val="none" w:sz="0" w:space="0" w:color="auto"/>
        <w:left w:val="none" w:sz="0" w:space="0" w:color="auto"/>
        <w:bottom w:val="none" w:sz="0" w:space="0" w:color="auto"/>
        <w:right w:val="none" w:sz="0" w:space="0" w:color="auto"/>
      </w:divBdr>
    </w:div>
    <w:div w:id="765805369">
      <w:bodyDiv w:val="1"/>
      <w:marLeft w:val="0"/>
      <w:marRight w:val="0"/>
      <w:marTop w:val="0"/>
      <w:marBottom w:val="0"/>
      <w:divBdr>
        <w:top w:val="none" w:sz="0" w:space="0" w:color="auto"/>
        <w:left w:val="none" w:sz="0" w:space="0" w:color="auto"/>
        <w:bottom w:val="none" w:sz="0" w:space="0" w:color="auto"/>
        <w:right w:val="none" w:sz="0" w:space="0" w:color="auto"/>
      </w:divBdr>
    </w:div>
    <w:div w:id="774012207">
      <w:bodyDiv w:val="1"/>
      <w:marLeft w:val="0"/>
      <w:marRight w:val="0"/>
      <w:marTop w:val="0"/>
      <w:marBottom w:val="0"/>
      <w:divBdr>
        <w:top w:val="none" w:sz="0" w:space="0" w:color="auto"/>
        <w:left w:val="none" w:sz="0" w:space="0" w:color="auto"/>
        <w:bottom w:val="none" w:sz="0" w:space="0" w:color="auto"/>
        <w:right w:val="none" w:sz="0" w:space="0" w:color="auto"/>
      </w:divBdr>
    </w:div>
    <w:div w:id="797724403">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820074816">
      <w:bodyDiv w:val="1"/>
      <w:marLeft w:val="0"/>
      <w:marRight w:val="0"/>
      <w:marTop w:val="0"/>
      <w:marBottom w:val="0"/>
      <w:divBdr>
        <w:top w:val="none" w:sz="0" w:space="0" w:color="auto"/>
        <w:left w:val="none" w:sz="0" w:space="0" w:color="auto"/>
        <w:bottom w:val="none" w:sz="0" w:space="0" w:color="auto"/>
        <w:right w:val="none" w:sz="0" w:space="0" w:color="auto"/>
      </w:divBdr>
    </w:div>
    <w:div w:id="835150551">
      <w:bodyDiv w:val="1"/>
      <w:marLeft w:val="0"/>
      <w:marRight w:val="0"/>
      <w:marTop w:val="0"/>
      <w:marBottom w:val="0"/>
      <w:divBdr>
        <w:top w:val="none" w:sz="0" w:space="0" w:color="auto"/>
        <w:left w:val="none" w:sz="0" w:space="0" w:color="auto"/>
        <w:bottom w:val="none" w:sz="0" w:space="0" w:color="auto"/>
        <w:right w:val="none" w:sz="0" w:space="0" w:color="auto"/>
      </w:divBdr>
    </w:div>
    <w:div w:id="861548570">
      <w:bodyDiv w:val="1"/>
      <w:marLeft w:val="0"/>
      <w:marRight w:val="0"/>
      <w:marTop w:val="0"/>
      <w:marBottom w:val="0"/>
      <w:divBdr>
        <w:top w:val="none" w:sz="0" w:space="0" w:color="auto"/>
        <w:left w:val="none" w:sz="0" w:space="0" w:color="auto"/>
        <w:bottom w:val="none" w:sz="0" w:space="0" w:color="auto"/>
        <w:right w:val="none" w:sz="0" w:space="0" w:color="auto"/>
      </w:divBdr>
    </w:div>
    <w:div w:id="865097915">
      <w:bodyDiv w:val="1"/>
      <w:marLeft w:val="0"/>
      <w:marRight w:val="0"/>
      <w:marTop w:val="0"/>
      <w:marBottom w:val="0"/>
      <w:divBdr>
        <w:top w:val="none" w:sz="0" w:space="0" w:color="auto"/>
        <w:left w:val="none" w:sz="0" w:space="0" w:color="auto"/>
        <w:bottom w:val="none" w:sz="0" w:space="0" w:color="auto"/>
        <w:right w:val="none" w:sz="0" w:space="0" w:color="auto"/>
      </w:divBdr>
    </w:div>
    <w:div w:id="868294724">
      <w:bodyDiv w:val="1"/>
      <w:marLeft w:val="0"/>
      <w:marRight w:val="0"/>
      <w:marTop w:val="0"/>
      <w:marBottom w:val="0"/>
      <w:divBdr>
        <w:top w:val="none" w:sz="0" w:space="0" w:color="auto"/>
        <w:left w:val="none" w:sz="0" w:space="0" w:color="auto"/>
        <w:bottom w:val="none" w:sz="0" w:space="0" w:color="auto"/>
        <w:right w:val="none" w:sz="0" w:space="0" w:color="auto"/>
      </w:divBdr>
    </w:div>
    <w:div w:id="877163382">
      <w:bodyDiv w:val="1"/>
      <w:marLeft w:val="0"/>
      <w:marRight w:val="0"/>
      <w:marTop w:val="0"/>
      <w:marBottom w:val="0"/>
      <w:divBdr>
        <w:top w:val="none" w:sz="0" w:space="0" w:color="auto"/>
        <w:left w:val="none" w:sz="0" w:space="0" w:color="auto"/>
        <w:bottom w:val="none" w:sz="0" w:space="0" w:color="auto"/>
        <w:right w:val="none" w:sz="0" w:space="0" w:color="auto"/>
      </w:divBdr>
    </w:div>
    <w:div w:id="913784904">
      <w:bodyDiv w:val="1"/>
      <w:marLeft w:val="0"/>
      <w:marRight w:val="0"/>
      <w:marTop w:val="0"/>
      <w:marBottom w:val="0"/>
      <w:divBdr>
        <w:top w:val="none" w:sz="0" w:space="0" w:color="auto"/>
        <w:left w:val="none" w:sz="0" w:space="0" w:color="auto"/>
        <w:bottom w:val="none" w:sz="0" w:space="0" w:color="auto"/>
        <w:right w:val="none" w:sz="0" w:space="0" w:color="auto"/>
      </w:divBdr>
    </w:div>
    <w:div w:id="913975723">
      <w:bodyDiv w:val="1"/>
      <w:marLeft w:val="0"/>
      <w:marRight w:val="0"/>
      <w:marTop w:val="0"/>
      <w:marBottom w:val="0"/>
      <w:divBdr>
        <w:top w:val="none" w:sz="0" w:space="0" w:color="auto"/>
        <w:left w:val="none" w:sz="0" w:space="0" w:color="auto"/>
        <w:bottom w:val="none" w:sz="0" w:space="0" w:color="auto"/>
        <w:right w:val="none" w:sz="0" w:space="0" w:color="auto"/>
      </w:divBdr>
    </w:div>
    <w:div w:id="919633733">
      <w:bodyDiv w:val="1"/>
      <w:marLeft w:val="0"/>
      <w:marRight w:val="0"/>
      <w:marTop w:val="0"/>
      <w:marBottom w:val="0"/>
      <w:divBdr>
        <w:top w:val="none" w:sz="0" w:space="0" w:color="auto"/>
        <w:left w:val="none" w:sz="0" w:space="0" w:color="auto"/>
        <w:bottom w:val="none" w:sz="0" w:space="0" w:color="auto"/>
        <w:right w:val="none" w:sz="0" w:space="0" w:color="auto"/>
      </w:divBdr>
      <w:divsChild>
        <w:div w:id="4870169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18951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36593914">
      <w:bodyDiv w:val="1"/>
      <w:marLeft w:val="0"/>
      <w:marRight w:val="0"/>
      <w:marTop w:val="0"/>
      <w:marBottom w:val="0"/>
      <w:divBdr>
        <w:top w:val="none" w:sz="0" w:space="0" w:color="auto"/>
        <w:left w:val="none" w:sz="0" w:space="0" w:color="auto"/>
        <w:bottom w:val="none" w:sz="0" w:space="0" w:color="auto"/>
        <w:right w:val="none" w:sz="0" w:space="0" w:color="auto"/>
      </w:divBdr>
    </w:div>
    <w:div w:id="938291868">
      <w:bodyDiv w:val="1"/>
      <w:marLeft w:val="0"/>
      <w:marRight w:val="0"/>
      <w:marTop w:val="0"/>
      <w:marBottom w:val="0"/>
      <w:divBdr>
        <w:top w:val="none" w:sz="0" w:space="0" w:color="auto"/>
        <w:left w:val="none" w:sz="0" w:space="0" w:color="auto"/>
        <w:bottom w:val="none" w:sz="0" w:space="0" w:color="auto"/>
        <w:right w:val="none" w:sz="0" w:space="0" w:color="auto"/>
      </w:divBdr>
    </w:div>
    <w:div w:id="946930652">
      <w:bodyDiv w:val="1"/>
      <w:marLeft w:val="0"/>
      <w:marRight w:val="0"/>
      <w:marTop w:val="0"/>
      <w:marBottom w:val="0"/>
      <w:divBdr>
        <w:top w:val="none" w:sz="0" w:space="0" w:color="auto"/>
        <w:left w:val="none" w:sz="0" w:space="0" w:color="auto"/>
        <w:bottom w:val="none" w:sz="0" w:space="0" w:color="auto"/>
        <w:right w:val="none" w:sz="0" w:space="0" w:color="auto"/>
      </w:divBdr>
    </w:div>
    <w:div w:id="1027566637">
      <w:bodyDiv w:val="1"/>
      <w:marLeft w:val="0"/>
      <w:marRight w:val="0"/>
      <w:marTop w:val="0"/>
      <w:marBottom w:val="0"/>
      <w:divBdr>
        <w:top w:val="none" w:sz="0" w:space="0" w:color="auto"/>
        <w:left w:val="none" w:sz="0" w:space="0" w:color="auto"/>
        <w:bottom w:val="none" w:sz="0" w:space="0" w:color="auto"/>
        <w:right w:val="none" w:sz="0" w:space="0" w:color="auto"/>
      </w:divBdr>
    </w:div>
    <w:div w:id="1032266903">
      <w:bodyDiv w:val="1"/>
      <w:marLeft w:val="0"/>
      <w:marRight w:val="0"/>
      <w:marTop w:val="0"/>
      <w:marBottom w:val="0"/>
      <w:divBdr>
        <w:top w:val="none" w:sz="0" w:space="0" w:color="auto"/>
        <w:left w:val="none" w:sz="0" w:space="0" w:color="auto"/>
        <w:bottom w:val="none" w:sz="0" w:space="0" w:color="auto"/>
        <w:right w:val="none" w:sz="0" w:space="0" w:color="auto"/>
      </w:divBdr>
    </w:div>
    <w:div w:id="1116945753">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1993486">
      <w:bodyDiv w:val="1"/>
      <w:marLeft w:val="0"/>
      <w:marRight w:val="0"/>
      <w:marTop w:val="0"/>
      <w:marBottom w:val="0"/>
      <w:divBdr>
        <w:top w:val="none" w:sz="0" w:space="0" w:color="auto"/>
        <w:left w:val="none" w:sz="0" w:space="0" w:color="auto"/>
        <w:bottom w:val="none" w:sz="0" w:space="0" w:color="auto"/>
        <w:right w:val="none" w:sz="0" w:space="0" w:color="auto"/>
      </w:divBdr>
    </w:div>
    <w:div w:id="1198734709">
      <w:bodyDiv w:val="1"/>
      <w:marLeft w:val="0"/>
      <w:marRight w:val="0"/>
      <w:marTop w:val="0"/>
      <w:marBottom w:val="0"/>
      <w:divBdr>
        <w:top w:val="none" w:sz="0" w:space="0" w:color="auto"/>
        <w:left w:val="none" w:sz="0" w:space="0" w:color="auto"/>
        <w:bottom w:val="none" w:sz="0" w:space="0" w:color="auto"/>
        <w:right w:val="none" w:sz="0" w:space="0" w:color="auto"/>
      </w:divBdr>
    </w:div>
    <w:div w:id="1221133951">
      <w:bodyDiv w:val="1"/>
      <w:marLeft w:val="0"/>
      <w:marRight w:val="0"/>
      <w:marTop w:val="0"/>
      <w:marBottom w:val="0"/>
      <w:divBdr>
        <w:top w:val="none" w:sz="0" w:space="0" w:color="auto"/>
        <w:left w:val="none" w:sz="0" w:space="0" w:color="auto"/>
        <w:bottom w:val="none" w:sz="0" w:space="0" w:color="auto"/>
        <w:right w:val="none" w:sz="0" w:space="0" w:color="auto"/>
      </w:divBdr>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57713674">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08514484">
      <w:bodyDiv w:val="1"/>
      <w:marLeft w:val="0"/>
      <w:marRight w:val="0"/>
      <w:marTop w:val="0"/>
      <w:marBottom w:val="0"/>
      <w:divBdr>
        <w:top w:val="none" w:sz="0" w:space="0" w:color="auto"/>
        <w:left w:val="none" w:sz="0" w:space="0" w:color="auto"/>
        <w:bottom w:val="none" w:sz="0" w:space="0" w:color="auto"/>
        <w:right w:val="none" w:sz="0" w:space="0" w:color="auto"/>
      </w:divBdr>
      <w:divsChild>
        <w:div w:id="7325087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41083792">
      <w:bodyDiv w:val="1"/>
      <w:marLeft w:val="0"/>
      <w:marRight w:val="0"/>
      <w:marTop w:val="0"/>
      <w:marBottom w:val="0"/>
      <w:divBdr>
        <w:top w:val="none" w:sz="0" w:space="0" w:color="auto"/>
        <w:left w:val="none" w:sz="0" w:space="0" w:color="auto"/>
        <w:bottom w:val="none" w:sz="0" w:space="0" w:color="auto"/>
        <w:right w:val="none" w:sz="0" w:space="0" w:color="auto"/>
      </w:divBdr>
      <w:divsChild>
        <w:div w:id="12490033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0386">
      <w:bodyDiv w:val="1"/>
      <w:marLeft w:val="0"/>
      <w:marRight w:val="0"/>
      <w:marTop w:val="0"/>
      <w:marBottom w:val="0"/>
      <w:divBdr>
        <w:top w:val="none" w:sz="0" w:space="0" w:color="auto"/>
        <w:left w:val="none" w:sz="0" w:space="0" w:color="auto"/>
        <w:bottom w:val="none" w:sz="0" w:space="0" w:color="auto"/>
        <w:right w:val="none" w:sz="0" w:space="0" w:color="auto"/>
      </w:divBdr>
    </w:div>
    <w:div w:id="1402214816">
      <w:bodyDiv w:val="1"/>
      <w:marLeft w:val="0"/>
      <w:marRight w:val="0"/>
      <w:marTop w:val="0"/>
      <w:marBottom w:val="0"/>
      <w:divBdr>
        <w:top w:val="none" w:sz="0" w:space="0" w:color="auto"/>
        <w:left w:val="none" w:sz="0" w:space="0" w:color="auto"/>
        <w:bottom w:val="none" w:sz="0" w:space="0" w:color="auto"/>
        <w:right w:val="none" w:sz="0" w:space="0" w:color="auto"/>
      </w:divBdr>
    </w:div>
    <w:div w:id="1436706045">
      <w:bodyDiv w:val="1"/>
      <w:marLeft w:val="0"/>
      <w:marRight w:val="0"/>
      <w:marTop w:val="0"/>
      <w:marBottom w:val="0"/>
      <w:divBdr>
        <w:top w:val="none" w:sz="0" w:space="0" w:color="auto"/>
        <w:left w:val="none" w:sz="0" w:space="0" w:color="auto"/>
        <w:bottom w:val="none" w:sz="0" w:space="0" w:color="auto"/>
        <w:right w:val="none" w:sz="0" w:space="0" w:color="auto"/>
      </w:divBdr>
    </w:div>
    <w:div w:id="1437941549">
      <w:bodyDiv w:val="1"/>
      <w:marLeft w:val="0"/>
      <w:marRight w:val="0"/>
      <w:marTop w:val="0"/>
      <w:marBottom w:val="0"/>
      <w:divBdr>
        <w:top w:val="none" w:sz="0" w:space="0" w:color="auto"/>
        <w:left w:val="none" w:sz="0" w:space="0" w:color="auto"/>
        <w:bottom w:val="none" w:sz="0" w:space="0" w:color="auto"/>
        <w:right w:val="none" w:sz="0" w:space="0" w:color="auto"/>
      </w:divBdr>
    </w:div>
    <w:div w:id="1439564325">
      <w:bodyDiv w:val="1"/>
      <w:marLeft w:val="0"/>
      <w:marRight w:val="0"/>
      <w:marTop w:val="0"/>
      <w:marBottom w:val="0"/>
      <w:divBdr>
        <w:top w:val="none" w:sz="0" w:space="0" w:color="auto"/>
        <w:left w:val="none" w:sz="0" w:space="0" w:color="auto"/>
        <w:bottom w:val="none" w:sz="0" w:space="0" w:color="auto"/>
        <w:right w:val="none" w:sz="0" w:space="0" w:color="auto"/>
      </w:divBdr>
    </w:div>
    <w:div w:id="1464692329">
      <w:bodyDiv w:val="1"/>
      <w:marLeft w:val="0"/>
      <w:marRight w:val="0"/>
      <w:marTop w:val="0"/>
      <w:marBottom w:val="0"/>
      <w:divBdr>
        <w:top w:val="none" w:sz="0" w:space="0" w:color="auto"/>
        <w:left w:val="none" w:sz="0" w:space="0" w:color="auto"/>
        <w:bottom w:val="none" w:sz="0" w:space="0" w:color="auto"/>
        <w:right w:val="none" w:sz="0" w:space="0" w:color="auto"/>
      </w:divBdr>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16578066">
      <w:bodyDiv w:val="1"/>
      <w:marLeft w:val="0"/>
      <w:marRight w:val="0"/>
      <w:marTop w:val="0"/>
      <w:marBottom w:val="0"/>
      <w:divBdr>
        <w:top w:val="none" w:sz="0" w:space="0" w:color="auto"/>
        <w:left w:val="none" w:sz="0" w:space="0" w:color="auto"/>
        <w:bottom w:val="none" w:sz="0" w:space="0" w:color="auto"/>
        <w:right w:val="none" w:sz="0" w:space="0" w:color="auto"/>
      </w:divBdr>
    </w:div>
    <w:div w:id="1527672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744">
      <w:bodyDiv w:val="1"/>
      <w:marLeft w:val="0"/>
      <w:marRight w:val="0"/>
      <w:marTop w:val="0"/>
      <w:marBottom w:val="0"/>
      <w:divBdr>
        <w:top w:val="none" w:sz="0" w:space="0" w:color="auto"/>
        <w:left w:val="none" w:sz="0" w:space="0" w:color="auto"/>
        <w:bottom w:val="none" w:sz="0" w:space="0" w:color="auto"/>
        <w:right w:val="none" w:sz="0" w:space="0" w:color="auto"/>
      </w:divBdr>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21574579">
      <w:bodyDiv w:val="1"/>
      <w:marLeft w:val="0"/>
      <w:marRight w:val="0"/>
      <w:marTop w:val="0"/>
      <w:marBottom w:val="0"/>
      <w:divBdr>
        <w:top w:val="none" w:sz="0" w:space="0" w:color="auto"/>
        <w:left w:val="none" w:sz="0" w:space="0" w:color="auto"/>
        <w:bottom w:val="none" w:sz="0" w:space="0" w:color="auto"/>
        <w:right w:val="none" w:sz="0" w:space="0" w:color="auto"/>
      </w:divBdr>
    </w:div>
    <w:div w:id="1651473608">
      <w:bodyDiv w:val="1"/>
      <w:marLeft w:val="0"/>
      <w:marRight w:val="0"/>
      <w:marTop w:val="0"/>
      <w:marBottom w:val="0"/>
      <w:divBdr>
        <w:top w:val="none" w:sz="0" w:space="0" w:color="auto"/>
        <w:left w:val="none" w:sz="0" w:space="0" w:color="auto"/>
        <w:bottom w:val="none" w:sz="0" w:space="0" w:color="auto"/>
        <w:right w:val="none" w:sz="0" w:space="0" w:color="auto"/>
      </w:divBdr>
    </w:div>
    <w:div w:id="1653674362">
      <w:bodyDiv w:val="1"/>
      <w:marLeft w:val="0"/>
      <w:marRight w:val="0"/>
      <w:marTop w:val="0"/>
      <w:marBottom w:val="0"/>
      <w:divBdr>
        <w:top w:val="none" w:sz="0" w:space="0" w:color="auto"/>
        <w:left w:val="none" w:sz="0" w:space="0" w:color="auto"/>
        <w:bottom w:val="none" w:sz="0" w:space="0" w:color="auto"/>
        <w:right w:val="none" w:sz="0" w:space="0" w:color="auto"/>
      </w:divBdr>
    </w:div>
    <w:div w:id="1654722771">
      <w:bodyDiv w:val="1"/>
      <w:marLeft w:val="0"/>
      <w:marRight w:val="0"/>
      <w:marTop w:val="0"/>
      <w:marBottom w:val="0"/>
      <w:divBdr>
        <w:top w:val="none" w:sz="0" w:space="0" w:color="auto"/>
        <w:left w:val="none" w:sz="0" w:space="0" w:color="auto"/>
        <w:bottom w:val="none" w:sz="0" w:space="0" w:color="auto"/>
        <w:right w:val="none" w:sz="0" w:space="0" w:color="auto"/>
      </w:divBdr>
      <w:divsChild>
        <w:div w:id="957495071">
          <w:marLeft w:val="763"/>
          <w:marRight w:val="0"/>
          <w:marTop w:val="60"/>
          <w:marBottom w:val="60"/>
          <w:divBdr>
            <w:top w:val="none" w:sz="0" w:space="0" w:color="auto"/>
            <w:left w:val="none" w:sz="0" w:space="0" w:color="auto"/>
            <w:bottom w:val="none" w:sz="0" w:space="0" w:color="auto"/>
            <w:right w:val="none" w:sz="0" w:space="0" w:color="auto"/>
          </w:divBdr>
        </w:div>
      </w:divsChild>
    </w:div>
    <w:div w:id="1669357445">
      <w:bodyDiv w:val="1"/>
      <w:marLeft w:val="0"/>
      <w:marRight w:val="0"/>
      <w:marTop w:val="0"/>
      <w:marBottom w:val="0"/>
      <w:divBdr>
        <w:top w:val="none" w:sz="0" w:space="0" w:color="auto"/>
        <w:left w:val="none" w:sz="0" w:space="0" w:color="auto"/>
        <w:bottom w:val="none" w:sz="0" w:space="0" w:color="auto"/>
        <w:right w:val="none" w:sz="0" w:space="0" w:color="auto"/>
      </w:divBdr>
    </w:div>
    <w:div w:id="1680692827">
      <w:bodyDiv w:val="1"/>
      <w:marLeft w:val="0"/>
      <w:marRight w:val="0"/>
      <w:marTop w:val="0"/>
      <w:marBottom w:val="0"/>
      <w:divBdr>
        <w:top w:val="none" w:sz="0" w:space="0" w:color="auto"/>
        <w:left w:val="none" w:sz="0" w:space="0" w:color="auto"/>
        <w:bottom w:val="none" w:sz="0" w:space="0" w:color="auto"/>
        <w:right w:val="none" w:sz="0" w:space="0" w:color="auto"/>
      </w:divBdr>
    </w:div>
    <w:div w:id="1690792741">
      <w:bodyDiv w:val="1"/>
      <w:marLeft w:val="0"/>
      <w:marRight w:val="0"/>
      <w:marTop w:val="0"/>
      <w:marBottom w:val="0"/>
      <w:divBdr>
        <w:top w:val="none" w:sz="0" w:space="0" w:color="auto"/>
        <w:left w:val="none" w:sz="0" w:space="0" w:color="auto"/>
        <w:bottom w:val="none" w:sz="0" w:space="0" w:color="auto"/>
        <w:right w:val="none" w:sz="0" w:space="0" w:color="auto"/>
      </w:divBdr>
    </w:div>
    <w:div w:id="1691177480">
      <w:bodyDiv w:val="1"/>
      <w:marLeft w:val="0"/>
      <w:marRight w:val="0"/>
      <w:marTop w:val="0"/>
      <w:marBottom w:val="0"/>
      <w:divBdr>
        <w:top w:val="none" w:sz="0" w:space="0" w:color="auto"/>
        <w:left w:val="none" w:sz="0" w:space="0" w:color="auto"/>
        <w:bottom w:val="none" w:sz="0" w:space="0" w:color="auto"/>
        <w:right w:val="none" w:sz="0" w:space="0" w:color="auto"/>
      </w:divBdr>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21456">
      <w:bodyDiv w:val="1"/>
      <w:marLeft w:val="0"/>
      <w:marRight w:val="0"/>
      <w:marTop w:val="0"/>
      <w:marBottom w:val="0"/>
      <w:divBdr>
        <w:top w:val="none" w:sz="0" w:space="0" w:color="auto"/>
        <w:left w:val="none" w:sz="0" w:space="0" w:color="auto"/>
        <w:bottom w:val="none" w:sz="0" w:space="0" w:color="auto"/>
        <w:right w:val="none" w:sz="0" w:space="0" w:color="auto"/>
      </w:divBdr>
    </w:div>
    <w:div w:id="1756515241">
      <w:bodyDiv w:val="1"/>
      <w:marLeft w:val="0"/>
      <w:marRight w:val="0"/>
      <w:marTop w:val="0"/>
      <w:marBottom w:val="0"/>
      <w:divBdr>
        <w:top w:val="none" w:sz="0" w:space="0" w:color="auto"/>
        <w:left w:val="none" w:sz="0" w:space="0" w:color="auto"/>
        <w:bottom w:val="none" w:sz="0" w:space="0" w:color="auto"/>
        <w:right w:val="none" w:sz="0" w:space="0" w:color="auto"/>
      </w:divBdr>
    </w:div>
    <w:div w:id="1793666616">
      <w:bodyDiv w:val="1"/>
      <w:marLeft w:val="0"/>
      <w:marRight w:val="0"/>
      <w:marTop w:val="0"/>
      <w:marBottom w:val="0"/>
      <w:divBdr>
        <w:top w:val="none" w:sz="0" w:space="0" w:color="auto"/>
        <w:left w:val="none" w:sz="0" w:space="0" w:color="auto"/>
        <w:bottom w:val="none" w:sz="0" w:space="0" w:color="auto"/>
        <w:right w:val="none" w:sz="0" w:space="0" w:color="auto"/>
      </w:divBdr>
    </w:div>
    <w:div w:id="1794059915">
      <w:bodyDiv w:val="1"/>
      <w:marLeft w:val="0"/>
      <w:marRight w:val="0"/>
      <w:marTop w:val="0"/>
      <w:marBottom w:val="0"/>
      <w:divBdr>
        <w:top w:val="none" w:sz="0" w:space="0" w:color="auto"/>
        <w:left w:val="none" w:sz="0" w:space="0" w:color="auto"/>
        <w:bottom w:val="none" w:sz="0" w:space="0" w:color="auto"/>
        <w:right w:val="none" w:sz="0" w:space="0" w:color="auto"/>
      </w:divBdr>
    </w:div>
    <w:div w:id="1860585242">
      <w:bodyDiv w:val="1"/>
      <w:marLeft w:val="0"/>
      <w:marRight w:val="0"/>
      <w:marTop w:val="0"/>
      <w:marBottom w:val="0"/>
      <w:divBdr>
        <w:top w:val="none" w:sz="0" w:space="0" w:color="auto"/>
        <w:left w:val="none" w:sz="0" w:space="0" w:color="auto"/>
        <w:bottom w:val="none" w:sz="0" w:space="0" w:color="auto"/>
        <w:right w:val="none" w:sz="0" w:space="0" w:color="auto"/>
      </w:divBdr>
    </w:div>
    <w:div w:id="1877959826">
      <w:bodyDiv w:val="1"/>
      <w:marLeft w:val="0"/>
      <w:marRight w:val="0"/>
      <w:marTop w:val="0"/>
      <w:marBottom w:val="0"/>
      <w:divBdr>
        <w:top w:val="none" w:sz="0" w:space="0" w:color="auto"/>
        <w:left w:val="none" w:sz="0" w:space="0" w:color="auto"/>
        <w:bottom w:val="none" w:sz="0" w:space="0" w:color="auto"/>
        <w:right w:val="none" w:sz="0" w:space="0" w:color="auto"/>
      </w:divBdr>
    </w:div>
    <w:div w:id="1881431695">
      <w:bodyDiv w:val="1"/>
      <w:marLeft w:val="0"/>
      <w:marRight w:val="0"/>
      <w:marTop w:val="0"/>
      <w:marBottom w:val="0"/>
      <w:divBdr>
        <w:top w:val="none" w:sz="0" w:space="0" w:color="auto"/>
        <w:left w:val="none" w:sz="0" w:space="0" w:color="auto"/>
        <w:bottom w:val="none" w:sz="0" w:space="0" w:color="auto"/>
        <w:right w:val="none" w:sz="0" w:space="0" w:color="auto"/>
      </w:divBdr>
      <w:divsChild>
        <w:div w:id="56367640">
          <w:marLeft w:val="0"/>
          <w:marRight w:val="0"/>
          <w:marTop w:val="60"/>
          <w:marBottom w:val="240"/>
          <w:divBdr>
            <w:top w:val="none" w:sz="0" w:space="0" w:color="auto"/>
            <w:left w:val="none" w:sz="0" w:space="0" w:color="auto"/>
            <w:bottom w:val="none" w:sz="0" w:space="0" w:color="auto"/>
            <w:right w:val="none" w:sz="0" w:space="0" w:color="auto"/>
          </w:divBdr>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1924534196">
      <w:bodyDiv w:val="1"/>
      <w:marLeft w:val="0"/>
      <w:marRight w:val="0"/>
      <w:marTop w:val="0"/>
      <w:marBottom w:val="0"/>
      <w:divBdr>
        <w:top w:val="none" w:sz="0" w:space="0" w:color="auto"/>
        <w:left w:val="none" w:sz="0" w:space="0" w:color="auto"/>
        <w:bottom w:val="none" w:sz="0" w:space="0" w:color="auto"/>
        <w:right w:val="none" w:sz="0" w:space="0" w:color="auto"/>
      </w:divBdr>
    </w:div>
    <w:div w:id="1934820468">
      <w:bodyDiv w:val="1"/>
      <w:marLeft w:val="0"/>
      <w:marRight w:val="0"/>
      <w:marTop w:val="0"/>
      <w:marBottom w:val="0"/>
      <w:divBdr>
        <w:top w:val="none" w:sz="0" w:space="0" w:color="auto"/>
        <w:left w:val="none" w:sz="0" w:space="0" w:color="auto"/>
        <w:bottom w:val="none" w:sz="0" w:space="0" w:color="auto"/>
        <w:right w:val="none" w:sz="0" w:space="0" w:color="auto"/>
      </w:divBdr>
    </w:div>
    <w:div w:id="1941721605">
      <w:bodyDiv w:val="1"/>
      <w:marLeft w:val="0"/>
      <w:marRight w:val="0"/>
      <w:marTop w:val="0"/>
      <w:marBottom w:val="0"/>
      <w:divBdr>
        <w:top w:val="none" w:sz="0" w:space="0" w:color="auto"/>
        <w:left w:val="none" w:sz="0" w:space="0" w:color="auto"/>
        <w:bottom w:val="none" w:sz="0" w:space="0" w:color="auto"/>
        <w:right w:val="none" w:sz="0" w:space="0" w:color="auto"/>
      </w:divBdr>
      <w:divsChild>
        <w:div w:id="612329452">
          <w:blockQuote w:val="1"/>
          <w:marLeft w:val="720"/>
          <w:marRight w:val="0"/>
          <w:marTop w:val="100"/>
          <w:marBottom w:val="100"/>
          <w:divBdr>
            <w:top w:val="none" w:sz="0" w:space="0" w:color="auto"/>
            <w:left w:val="none" w:sz="0" w:space="0" w:color="auto"/>
            <w:bottom w:val="none" w:sz="0" w:space="0" w:color="auto"/>
            <w:right w:val="none" w:sz="0" w:space="0" w:color="auto"/>
          </w:divBdr>
        </w:div>
        <w:div w:id="1622571539">
          <w:blockQuote w:val="1"/>
          <w:marLeft w:val="720"/>
          <w:marRight w:val="0"/>
          <w:marTop w:val="100"/>
          <w:marBottom w:val="100"/>
          <w:divBdr>
            <w:top w:val="none" w:sz="0" w:space="0" w:color="auto"/>
            <w:left w:val="none" w:sz="0" w:space="0" w:color="auto"/>
            <w:bottom w:val="none" w:sz="0" w:space="0" w:color="auto"/>
            <w:right w:val="none" w:sz="0" w:space="0" w:color="auto"/>
          </w:divBdr>
        </w:div>
        <w:div w:id="2053726945">
          <w:marLeft w:val="0"/>
          <w:marRight w:val="0"/>
          <w:marTop w:val="60"/>
          <w:marBottom w:val="60"/>
          <w:divBdr>
            <w:top w:val="none" w:sz="0" w:space="0" w:color="auto"/>
            <w:left w:val="none" w:sz="0" w:space="0" w:color="auto"/>
            <w:bottom w:val="none" w:sz="0" w:space="0" w:color="auto"/>
            <w:right w:val="none" w:sz="0" w:space="0" w:color="auto"/>
          </w:divBdr>
        </w:div>
      </w:divsChild>
    </w:div>
    <w:div w:id="2008750051">
      <w:bodyDiv w:val="1"/>
      <w:marLeft w:val="0"/>
      <w:marRight w:val="0"/>
      <w:marTop w:val="0"/>
      <w:marBottom w:val="0"/>
      <w:divBdr>
        <w:top w:val="none" w:sz="0" w:space="0" w:color="auto"/>
        <w:left w:val="none" w:sz="0" w:space="0" w:color="auto"/>
        <w:bottom w:val="none" w:sz="0" w:space="0" w:color="auto"/>
        <w:right w:val="none" w:sz="0" w:space="0" w:color="auto"/>
      </w:divBdr>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54768258">
      <w:bodyDiv w:val="1"/>
      <w:marLeft w:val="0"/>
      <w:marRight w:val="0"/>
      <w:marTop w:val="0"/>
      <w:marBottom w:val="0"/>
      <w:divBdr>
        <w:top w:val="none" w:sz="0" w:space="0" w:color="auto"/>
        <w:left w:val="none" w:sz="0" w:space="0" w:color="auto"/>
        <w:bottom w:val="none" w:sz="0" w:space="0" w:color="auto"/>
        <w:right w:val="none" w:sz="0" w:space="0" w:color="auto"/>
      </w:divBdr>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18059860">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 w:id="2125073447">
      <w:bodyDiv w:val="1"/>
      <w:marLeft w:val="0"/>
      <w:marRight w:val="0"/>
      <w:marTop w:val="0"/>
      <w:marBottom w:val="0"/>
      <w:divBdr>
        <w:top w:val="none" w:sz="0" w:space="0" w:color="auto"/>
        <w:left w:val="none" w:sz="0" w:space="0" w:color="auto"/>
        <w:bottom w:val="none" w:sz="0" w:space="0" w:color="auto"/>
        <w:right w:val="none" w:sz="0" w:space="0" w:color="auto"/>
      </w:divBdr>
      <w:divsChild>
        <w:div w:id="19719338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11411"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tfsprod.mef.gov.it/tfs/cloudify-noipa/WorkItemTracking/workitem.aspx?artifactMoniker=11412&amp;Rev=13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11410&amp;Rev=167" TargetMode="External"/><Relationship Id="rId11" Type="http://schemas.openxmlformats.org/officeDocument/2006/relationships/hyperlink" Target="http://tfsprod.mef.gov.it/tfs/web/wi.aspx?pcguid=3386bb2f-8429-493a-9ac0-2b7a589ccf8c&amp;id=11412" TargetMode="External"/><Relationship Id="rId5" Type="http://schemas.openxmlformats.org/officeDocument/2006/relationships/hyperlink" Target="http://tfsprod.mef.gov.it/tfs/web/wi.aspx?pcguid=3386bb2f-8429-493a-9ac0-2b7a589ccf8c&amp;id=11410" TargetMode="External"/><Relationship Id="rId15" Type="http://schemas.openxmlformats.org/officeDocument/2006/relationships/hyperlink" Target="http://tfsprod.mef.gov.it/tfs/cloudify-noipa/WorkItemTracking/workitem.aspx?artifactMoniker=11413&amp;Rev=10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11411&amp;Rev=187" TargetMode="External"/><Relationship Id="rId14" Type="http://schemas.openxmlformats.org/officeDocument/2006/relationships/hyperlink" Target="http://tfsprod.mef.gov.it/tfs/web/wi.aspx?pcguid=3386bb2f-8429-493a-9ac0-2b7a589ccf8c&amp;id=11413"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1424</Words>
  <Characters>8122</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2020-11-12T15:33:00Z</dcterms:created>
  <dcterms:modified xsi:type="dcterms:W3CDTF">2020-11-12T15:33:00Z</dcterms:modified>
</cp:coreProperties>
</file>